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C5AA4" w14:textId="27CD5290" w:rsidR="00D35816" w:rsidRPr="00210542" w:rsidRDefault="00D35816" w:rsidP="00D35816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210542">
        <w:rPr>
          <w:rFonts w:ascii="Arial" w:hAnsi="Arial" w:cs="Arial"/>
          <w:b/>
          <w:sz w:val="24"/>
          <w:szCs w:val="24"/>
        </w:rPr>
        <w:t>3GPP TSG-RAN WG4 Meeting #</w:t>
      </w:r>
      <w:r w:rsidRPr="00210542">
        <w:t xml:space="preserve"> </w:t>
      </w:r>
      <w:r w:rsidR="00AE7F59" w:rsidRPr="00210542">
        <w:rPr>
          <w:rFonts w:ascii="Arial" w:hAnsi="Arial" w:cs="Arial"/>
          <w:b/>
          <w:sz w:val="24"/>
          <w:szCs w:val="24"/>
        </w:rPr>
        <w:t>10</w:t>
      </w:r>
      <w:r w:rsidR="00F16E8D">
        <w:rPr>
          <w:rFonts w:ascii="Arial" w:hAnsi="Arial" w:cs="Arial"/>
          <w:b/>
          <w:sz w:val="24"/>
          <w:szCs w:val="24"/>
        </w:rPr>
        <w:t>6</w:t>
      </w:r>
      <w:r w:rsidR="00F2702E">
        <w:rPr>
          <w:rFonts w:ascii="Arial" w:hAnsi="Arial" w:cs="Arial"/>
          <w:b/>
          <w:sz w:val="24"/>
          <w:szCs w:val="24"/>
        </w:rPr>
        <w:t>bis-e</w:t>
      </w:r>
      <w:r w:rsidR="00515F88" w:rsidRPr="00210542">
        <w:rPr>
          <w:rFonts w:ascii="Arial" w:hAnsi="Arial" w:cs="Arial"/>
          <w:b/>
          <w:sz w:val="24"/>
          <w:szCs w:val="24"/>
        </w:rPr>
        <w:tab/>
        <w:t>R4-</w:t>
      </w:r>
      <w:r w:rsidR="00247D31" w:rsidRPr="00247D31">
        <w:rPr>
          <w:rFonts w:ascii="Arial" w:hAnsi="Arial" w:cs="Arial"/>
          <w:b/>
          <w:sz w:val="24"/>
          <w:szCs w:val="24"/>
        </w:rPr>
        <w:t>2</w:t>
      </w:r>
      <w:r w:rsidR="00F16E8D">
        <w:rPr>
          <w:rFonts w:ascii="Arial" w:hAnsi="Arial" w:cs="Arial"/>
          <w:b/>
          <w:sz w:val="24"/>
          <w:szCs w:val="24"/>
        </w:rPr>
        <w:t>3</w:t>
      </w:r>
      <w:r w:rsidR="00192A52">
        <w:rPr>
          <w:rFonts w:ascii="Arial" w:hAnsi="Arial" w:cs="Arial"/>
          <w:b/>
          <w:sz w:val="24"/>
          <w:szCs w:val="24"/>
        </w:rPr>
        <w:t>04607</w:t>
      </w:r>
    </w:p>
    <w:p w14:paraId="3C4E2ABB" w14:textId="274E0510" w:rsidR="00D35816" w:rsidRPr="00210542" w:rsidRDefault="00F2702E" w:rsidP="00D35816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>Online, April 17 – April 26, 2023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14A83CD8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1E3524" w:rsidRPr="001E3524">
        <w:rPr>
          <w:rFonts w:ascii="Arial" w:hAnsi="Arial" w:cs="Arial"/>
          <w:b/>
          <w:lang w:val="en-US"/>
        </w:rPr>
        <w:t>Discussion on UE RF requirements of SL CA</w:t>
      </w:r>
    </w:p>
    <w:p w14:paraId="5E7F0AD8" w14:textId="1532F806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F2702E">
        <w:rPr>
          <w:rFonts w:ascii="Arial" w:hAnsi="Arial" w:cs="Arial"/>
          <w:b/>
          <w:lang w:val="en-US"/>
        </w:rPr>
        <w:t>5.31.2.</w:t>
      </w:r>
      <w:r w:rsidR="001E3524">
        <w:rPr>
          <w:rFonts w:ascii="Arial" w:hAnsi="Arial" w:cs="Arial"/>
          <w:b/>
          <w:lang w:val="en-US"/>
        </w:rPr>
        <w:t>3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210542">
        <w:rPr>
          <w:lang w:val="en-US"/>
        </w:rPr>
        <w:t>Introduction</w:t>
      </w:r>
      <w:bookmarkEnd w:id="2"/>
      <w:bookmarkEnd w:id="3"/>
    </w:p>
    <w:p w14:paraId="2ED0129E" w14:textId="40AA7448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F2702E">
        <w:rPr>
          <w:lang w:val="en-US" w:eastAsia="ko-KR"/>
        </w:rPr>
        <w:t xml:space="preserve">UE RF requirements of </w:t>
      </w:r>
      <w:r w:rsidR="001E3524">
        <w:rPr>
          <w:lang w:val="en-US" w:eastAsia="ko-KR"/>
        </w:rPr>
        <w:t>intra-band SL CA for the Band n47</w:t>
      </w:r>
      <w:r w:rsidR="006B2189">
        <w:rPr>
          <w:lang w:val="en-US" w:eastAsia="ko-KR"/>
        </w:rPr>
        <w:t xml:space="preserve"> based on the approved </w:t>
      </w:r>
      <w:r w:rsidR="001E3524">
        <w:rPr>
          <w:lang w:val="en-US" w:eastAsia="ko-KR"/>
        </w:rPr>
        <w:t>WID</w:t>
      </w:r>
      <w:r w:rsidR="004F76FC">
        <w:rPr>
          <w:lang w:val="en-US" w:eastAsia="ko-KR"/>
        </w:rPr>
        <w:t>[1]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642E2642" w14:textId="5E36CB03" w:rsidR="001E3524" w:rsidRDefault="004F76FC" w:rsidP="004F76FC">
      <w:pPr>
        <w:rPr>
          <w:lang w:val="en-US" w:eastAsia="ko-KR"/>
        </w:rPr>
      </w:pPr>
      <w:r>
        <w:rPr>
          <w:lang w:val="en-US" w:eastAsia="ko-KR"/>
        </w:rPr>
        <w:t xml:space="preserve">Based on the </w:t>
      </w:r>
      <w:r w:rsidR="001E3524">
        <w:rPr>
          <w:lang w:val="en-US" w:eastAsia="ko-KR"/>
        </w:rPr>
        <w:t>revised WID</w:t>
      </w:r>
      <w:r>
        <w:rPr>
          <w:lang w:val="en-US" w:eastAsia="ko-KR"/>
        </w:rPr>
        <w:t xml:space="preserve">[1], we would like to discuss </w:t>
      </w:r>
      <w:r w:rsidR="001E3524">
        <w:rPr>
          <w:lang w:val="en-US" w:eastAsia="ko-KR"/>
        </w:rPr>
        <w:t xml:space="preserve">the UE RF requirements of intra-band SL CA </w:t>
      </w:r>
      <w:r w:rsidR="00994EDC">
        <w:rPr>
          <w:lang w:val="en-US" w:eastAsia="ko-KR"/>
        </w:rPr>
        <w:t>in</w:t>
      </w:r>
      <w:r w:rsidR="001E3524">
        <w:rPr>
          <w:lang w:val="en-US" w:eastAsia="ko-KR"/>
        </w:rPr>
        <w:t xml:space="preserve"> n47.</w:t>
      </w:r>
    </w:p>
    <w:p w14:paraId="039EAA1F" w14:textId="77777777" w:rsidR="001E3524" w:rsidRDefault="001E3524" w:rsidP="004F76FC">
      <w:pPr>
        <w:rPr>
          <w:lang w:val="en-US" w:eastAsia="ko-KR"/>
        </w:rPr>
      </w:pPr>
    </w:p>
    <w:p w14:paraId="0A9F4186" w14:textId="78F11557" w:rsidR="001E3524" w:rsidRDefault="001E3524" w:rsidP="004F76FC">
      <w:pPr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Objective 1 in the WID]</w:t>
      </w:r>
    </w:p>
    <w:p w14:paraId="53CC9FA5" w14:textId="77777777" w:rsidR="001E3524" w:rsidRDefault="001E3524" w:rsidP="004F76FC">
      <w:pPr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3524" w14:paraId="206692A2" w14:textId="77777777" w:rsidTr="001E3524">
        <w:tc>
          <w:tcPr>
            <w:tcW w:w="9855" w:type="dxa"/>
          </w:tcPr>
          <w:p w14:paraId="5F73DE74" w14:textId="22467B2B" w:rsidR="001E3524" w:rsidRPr="00E54642" w:rsidRDefault="001E3524" w:rsidP="001E3524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="120"/>
              <w:ind w:left="426" w:hanging="284"/>
              <w:textAlignment w:val="baseline"/>
              <w:rPr>
                <w:rFonts w:ascii="Times" w:hAnsi="Times" w:cs="Times"/>
              </w:rPr>
            </w:pPr>
            <w:r w:rsidRPr="00136DCA">
              <w:rPr>
                <w:rFonts w:ascii="Times" w:hAnsi="Times" w:cs="Times"/>
              </w:rPr>
              <w:t xml:space="preserve">Specify mechanism to support NR sidelink CA operation based on LTE sidelink CA operation [RAN2, RAN1, </w:t>
            </w:r>
            <w:r w:rsidRPr="00E54642">
              <w:rPr>
                <w:rFonts w:ascii="Times" w:hAnsi="Times" w:cs="Times"/>
              </w:rPr>
              <w:t>RAN4]</w:t>
            </w:r>
          </w:p>
          <w:p w14:paraId="7B2A0112" w14:textId="3E08BEFB" w:rsidR="001E3524" w:rsidRPr="00136DCA" w:rsidRDefault="001E3524" w:rsidP="001E3524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Support only LTE sidelink CA features for NR (i.e., SL carrier (re-)selection, synchronization of aggregated carriers, power control for simultaneous sidelink TX, packet duplication)</w:t>
            </w:r>
          </w:p>
          <w:p w14:paraId="15781630" w14:textId="69B3AAF0" w:rsidR="001E3524" w:rsidRPr="00136DCA" w:rsidRDefault="001E3524" w:rsidP="001E3524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 xml:space="preserve">The work is limited to </w:t>
            </w:r>
            <w:r w:rsidRPr="001E3524">
              <w:rPr>
                <w:rFonts w:ascii="Times" w:hAnsi="Times" w:cs="Times"/>
                <w:highlight w:val="yellow"/>
                <w:lang w:eastAsia="ko-KR"/>
              </w:rPr>
              <w:t>intra-band CA</w:t>
            </w:r>
            <w:r>
              <w:rPr>
                <w:rFonts w:ascii="Times" w:hAnsi="Times" w:cs="Times"/>
                <w:lang w:eastAsia="ko-KR"/>
              </w:rPr>
              <w:t xml:space="preserve"> for the </w:t>
            </w:r>
            <w:r w:rsidRPr="00136DCA">
              <w:rPr>
                <w:rFonts w:ascii="Times" w:hAnsi="Times" w:cs="Times"/>
                <w:lang w:eastAsia="ko-KR"/>
              </w:rPr>
              <w:t>ITS band</w:t>
            </w:r>
            <w:r>
              <w:rPr>
                <w:rFonts w:ascii="Times" w:hAnsi="Times" w:cs="Times"/>
                <w:lang w:eastAsia="ko-KR"/>
              </w:rPr>
              <w:t xml:space="preserve"> in FR1 </w:t>
            </w:r>
            <w:r w:rsidRPr="001E3524">
              <w:rPr>
                <w:rFonts w:ascii="Times" w:hAnsi="Times" w:cs="Times"/>
                <w:highlight w:val="yellow"/>
                <w:lang w:eastAsia="ko-KR"/>
              </w:rPr>
              <w:t>(Band n47</w:t>
            </w:r>
            <w:r>
              <w:rPr>
                <w:rFonts w:ascii="Times" w:hAnsi="Times" w:cs="Times"/>
                <w:lang w:eastAsia="ko-KR"/>
              </w:rPr>
              <w:t>).</w:t>
            </w:r>
          </w:p>
          <w:p w14:paraId="3AF7F2A6" w14:textId="77777777" w:rsidR="001E3524" w:rsidRPr="00136DCA" w:rsidRDefault="001E3524" w:rsidP="001E3524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No specific enhancements of Rel-17 sidelink features with sidelink CA support.</w:t>
            </w:r>
          </w:p>
          <w:p w14:paraId="5524A185" w14:textId="77777777" w:rsidR="001E3524" w:rsidRPr="00136DCA" w:rsidRDefault="001E3524" w:rsidP="001E3524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This feature is backwards compatible in the following regards</w:t>
            </w:r>
          </w:p>
          <w:p w14:paraId="795555A3" w14:textId="77777777" w:rsidR="001E3524" w:rsidRDefault="001E3524" w:rsidP="001E3524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textAlignment w:val="baseline"/>
              <w:rPr>
                <w:rFonts w:ascii="Times" w:hAnsi="Times" w:cs="Times"/>
                <w:lang w:eastAsia="ko-KR"/>
              </w:rPr>
            </w:pPr>
            <w:bookmarkStart w:id="7" w:name="_Hlk89619097"/>
            <w:r w:rsidRPr="00136DCA">
              <w:rPr>
                <w:rFonts w:ascii="Times" w:hAnsi="Times" w:cs="Times"/>
                <w:lang w:eastAsia="ko-KR"/>
              </w:rPr>
              <w:t>A Rel-16/Rel-17 UE can receive Rel-18 sidelink broadcast/groupcast transmissions with CA for the carrier on which it receives PSCCH/PSSCH and transmits the corresponding sidelink HARQ feedback</w:t>
            </w:r>
            <w:bookmarkEnd w:id="7"/>
            <w:r w:rsidRPr="00136DCA">
              <w:rPr>
                <w:rFonts w:ascii="Times" w:hAnsi="Times" w:cs="Times"/>
                <w:lang w:eastAsia="ko-KR"/>
              </w:rPr>
              <w:t xml:space="preserve"> (when SL-HARQ is enabled in SCI)</w:t>
            </w:r>
          </w:p>
          <w:p w14:paraId="59C344C0" w14:textId="77777777" w:rsidR="001E3524" w:rsidRPr="001E3524" w:rsidRDefault="001E3524" w:rsidP="001E3524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highlight w:val="yellow"/>
                <w:lang w:eastAsia="ko-KR"/>
              </w:rPr>
            </w:pPr>
            <w:r w:rsidRPr="001E3524">
              <w:rPr>
                <w:rFonts w:ascii="Times" w:hAnsi="Times" w:cs="Times"/>
                <w:highlight w:val="yellow"/>
                <w:lang w:eastAsia="ko-KR"/>
              </w:rPr>
              <w:t>Only Mode 2 operation</w:t>
            </w:r>
          </w:p>
          <w:p w14:paraId="33316160" w14:textId="77777777" w:rsidR="001E3524" w:rsidRPr="001E3524" w:rsidRDefault="001E3524" w:rsidP="001E3524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highlight w:val="yellow"/>
                <w:lang w:eastAsia="ko-KR"/>
              </w:rPr>
            </w:pPr>
            <w:r w:rsidRPr="001E3524">
              <w:rPr>
                <w:rFonts w:ascii="Times" w:hAnsi="Times" w:cs="Times"/>
                <w:highlight w:val="yellow"/>
                <w:lang w:eastAsia="ko-KR"/>
              </w:rPr>
              <w:t>Same subcarrier spacing (SCS) among CA carriers to avoid resource selection enhancements and AGC issues</w:t>
            </w:r>
          </w:p>
          <w:p w14:paraId="087181BC" w14:textId="77777777" w:rsidR="001E3524" w:rsidRPr="001E3524" w:rsidRDefault="001E3524" w:rsidP="001E3524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highlight w:val="yellow"/>
                <w:lang w:eastAsia="ko-KR"/>
              </w:rPr>
            </w:pPr>
            <w:r w:rsidRPr="001E3524">
              <w:rPr>
                <w:rFonts w:ascii="Times" w:hAnsi="Times" w:cs="Times"/>
                <w:highlight w:val="yellow"/>
                <w:lang w:eastAsia="ko-KR"/>
              </w:rPr>
              <w:t>Time resources for PSFCH are aligned among the carriers for CA</w:t>
            </w:r>
          </w:p>
          <w:p w14:paraId="058AC551" w14:textId="77777777" w:rsidR="001E3524" w:rsidRPr="001E3524" w:rsidRDefault="001E3524" w:rsidP="001E3524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highlight w:val="yellow"/>
                <w:lang w:eastAsia="ko-KR"/>
              </w:rPr>
            </w:pPr>
            <w:r w:rsidRPr="001E3524">
              <w:rPr>
                <w:rFonts w:ascii="Times" w:hAnsi="Times" w:cs="Times"/>
                <w:highlight w:val="yellow"/>
                <w:lang w:eastAsia="ko-KR"/>
              </w:rPr>
              <w:t>No enhancement related to SCI transmissions on PSCCH/PSSCH, PSFCH transmission, RSRP feedback, CSI feedback and congestion control compared to Rel-16 (i.e., per-carrier operation)</w:t>
            </w:r>
          </w:p>
          <w:p w14:paraId="37C07ADC" w14:textId="77777777" w:rsidR="001E3524" w:rsidRPr="001E3524" w:rsidRDefault="001E3524" w:rsidP="001E3524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highlight w:val="yellow"/>
                <w:lang w:eastAsia="ko-KR"/>
              </w:rPr>
            </w:pPr>
            <w:r w:rsidRPr="001E3524">
              <w:rPr>
                <w:rFonts w:ascii="Times" w:hAnsi="Times" w:cs="Times"/>
                <w:highlight w:val="yellow"/>
                <w:lang w:eastAsia="ko-KR"/>
              </w:rPr>
              <w:t>SL resource indication remains to be per-resource pool and per-carrier basis (no cross-carrier scheduling in SCI)</w:t>
            </w:r>
          </w:p>
          <w:p w14:paraId="6E3619DE" w14:textId="77777777" w:rsidR="001E3524" w:rsidRPr="001E3524" w:rsidRDefault="001E3524" w:rsidP="001E3524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highlight w:val="yellow"/>
                <w:lang w:eastAsia="ko-KR"/>
              </w:rPr>
            </w:pPr>
            <w:r w:rsidRPr="001E3524">
              <w:rPr>
                <w:rFonts w:ascii="Times" w:hAnsi="Times" w:cs="Times"/>
                <w:highlight w:val="yellow"/>
                <w:lang w:eastAsia="ko-KR"/>
              </w:rPr>
              <w:t>UE transmits SL HARQ feedback on the same carrier on which it receives the associated PSSCH</w:t>
            </w:r>
          </w:p>
          <w:p w14:paraId="2C8B5296" w14:textId="77777777" w:rsidR="001E3524" w:rsidRPr="001E3524" w:rsidRDefault="001E3524" w:rsidP="001E3524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highlight w:val="yellow"/>
                <w:lang w:eastAsia="ko-KR"/>
              </w:rPr>
            </w:pPr>
            <w:r w:rsidRPr="001E3524">
              <w:rPr>
                <w:rFonts w:ascii="Times" w:hAnsi="Times" w:cs="Times"/>
                <w:highlight w:val="yellow"/>
                <w:lang w:eastAsia="ko-KR"/>
              </w:rPr>
              <w:t>No consideration for limited transmission and reception capability</w:t>
            </w:r>
          </w:p>
          <w:p w14:paraId="77EBFE8F" w14:textId="77777777" w:rsidR="001E3524" w:rsidRPr="001E3524" w:rsidRDefault="001E3524" w:rsidP="001E3524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highlight w:val="yellow"/>
                <w:lang w:eastAsia="ko-KR"/>
              </w:rPr>
            </w:pPr>
            <w:r w:rsidRPr="001E3524">
              <w:rPr>
                <w:rFonts w:ascii="Times" w:hAnsi="Times" w:cs="Times"/>
                <w:highlight w:val="yellow"/>
                <w:lang w:eastAsia="ko-KR"/>
              </w:rPr>
              <w:t>No primary/secondary carrier differentiation</w:t>
            </w:r>
          </w:p>
          <w:p w14:paraId="3391AB63" w14:textId="77777777" w:rsidR="001E3524" w:rsidRPr="001E3524" w:rsidRDefault="001E3524" w:rsidP="001E3524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highlight w:val="yellow"/>
                <w:lang w:eastAsia="ko-KR"/>
              </w:rPr>
            </w:pPr>
            <w:r w:rsidRPr="001E3524">
              <w:rPr>
                <w:rFonts w:ascii="Times" w:hAnsi="Times" w:cs="Times"/>
                <w:highlight w:val="yellow"/>
                <w:lang w:eastAsia="ko-KR"/>
              </w:rPr>
              <w:t>Reuse the LTE sidelink CA design for the following aspects:</w:t>
            </w:r>
          </w:p>
          <w:p w14:paraId="7668BD1E" w14:textId="77777777" w:rsidR="001E3524" w:rsidRPr="001E3524" w:rsidRDefault="001E3524" w:rsidP="001E3524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highlight w:val="yellow"/>
                <w:lang w:eastAsia="ko-KR"/>
              </w:rPr>
            </w:pPr>
            <w:r w:rsidRPr="001E3524">
              <w:rPr>
                <w:rFonts w:ascii="Times" w:hAnsi="Times" w:cs="Times"/>
                <w:highlight w:val="yellow"/>
                <w:lang w:eastAsia="ko-KR"/>
              </w:rPr>
              <w:t>Sidelink carrier (re-)selection, synchronization of aggregated carriers, Tx power split for simultaneous sidelink transmissions, packet duplication</w:t>
            </w:r>
          </w:p>
          <w:p w14:paraId="2B2C2508" w14:textId="77777777" w:rsidR="001E3524" w:rsidRPr="001E3524" w:rsidRDefault="001E3524" w:rsidP="001E3524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highlight w:val="yellow"/>
                <w:lang w:eastAsia="ko-KR"/>
              </w:rPr>
            </w:pPr>
            <w:r w:rsidRPr="001E3524">
              <w:rPr>
                <w:rFonts w:ascii="Times" w:hAnsi="Times" w:cs="Times"/>
                <w:highlight w:val="yellow"/>
                <w:lang w:eastAsia="ko-KR"/>
              </w:rPr>
              <w:t>The CA band combination work in RAN4 is limited to intra-band contiguous CA in Rel-18.</w:t>
            </w:r>
          </w:p>
          <w:p w14:paraId="57956491" w14:textId="77777777" w:rsidR="001E3524" w:rsidRPr="001E3524" w:rsidRDefault="001E3524" w:rsidP="001E3524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highlight w:val="yellow"/>
                <w:lang w:eastAsia="ko-KR"/>
              </w:rPr>
            </w:pPr>
            <w:r w:rsidRPr="001E3524">
              <w:rPr>
                <w:rFonts w:ascii="Times" w:hAnsi="Times" w:cs="Times"/>
                <w:highlight w:val="yellow"/>
                <w:lang w:eastAsia="ko-KR"/>
              </w:rPr>
              <w:t>Note: The SL CA work in Rel-18 mainly targets some V2X use cases</w:t>
            </w:r>
          </w:p>
          <w:p w14:paraId="7AD6E044" w14:textId="77777777" w:rsidR="001E3524" w:rsidRPr="001E3524" w:rsidRDefault="001E3524" w:rsidP="004F76FC">
            <w:pPr>
              <w:rPr>
                <w:lang w:eastAsia="ko-KR"/>
              </w:rPr>
            </w:pPr>
          </w:p>
        </w:tc>
      </w:tr>
    </w:tbl>
    <w:p w14:paraId="6A2D9B69" w14:textId="77777777" w:rsidR="001E3524" w:rsidRDefault="001E3524" w:rsidP="004F76FC">
      <w:pPr>
        <w:rPr>
          <w:lang w:val="en-US" w:eastAsia="ko-KR"/>
        </w:rPr>
      </w:pPr>
    </w:p>
    <w:p w14:paraId="53FCAD8B" w14:textId="708E4114" w:rsidR="001F019F" w:rsidRDefault="001F019F" w:rsidP="004F76FC"/>
    <w:p w14:paraId="69FC5A12" w14:textId="77777777" w:rsidR="00994EDC" w:rsidRDefault="00994EDC" w:rsidP="004F76FC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SL CA in n47, general parameters, Tx UE RF requirements and Rx UE RF requirements need to be discussed.</w:t>
      </w:r>
    </w:p>
    <w:p w14:paraId="6D7C3A1C" w14:textId="77777777" w:rsidR="00994EDC" w:rsidRDefault="00994EDC" w:rsidP="004F76FC">
      <w:pPr>
        <w:rPr>
          <w:lang w:eastAsia="ko-KR"/>
        </w:rPr>
      </w:pPr>
    </w:p>
    <w:p w14:paraId="7C94A0C2" w14:textId="29059435" w:rsidR="00994EDC" w:rsidRDefault="00994EDC" w:rsidP="00994EDC">
      <w:pPr>
        <w:pStyle w:val="2"/>
      </w:pPr>
      <w:r>
        <w:rPr>
          <w:lang w:eastAsia="ko-KR"/>
        </w:rPr>
        <w:lastRenderedPageBreak/>
        <w:t>General parameters</w:t>
      </w:r>
    </w:p>
    <w:p w14:paraId="55810D5F" w14:textId="11F13E33" w:rsidR="00994EDC" w:rsidRPr="00225D71" w:rsidRDefault="00994EDC" w:rsidP="00225D71">
      <w:pPr>
        <w:pStyle w:val="3"/>
      </w:pPr>
      <w:r w:rsidRPr="00225D71">
        <w:t xml:space="preserve">SL CA bandwidth classes for SL </w:t>
      </w:r>
      <w:r w:rsidR="009B26AE" w:rsidRPr="00225D71">
        <w:t>intra</w:t>
      </w:r>
      <w:r w:rsidR="009B26AE">
        <w:t>-</w:t>
      </w:r>
      <w:r w:rsidRPr="00225D71">
        <w:t>band contiguous CA</w:t>
      </w:r>
    </w:p>
    <w:p w14:paraId="52EADDA9" w14:textId="08C7A742" w:rsidR="00994EDC" w:rsidRDefault="00994EDC" w:rsidP="00994EDC">
      <w:r>
        <w:t>F</w:t>
      </w:r>
      <w:r>
        <w:rPr>
          <w:rFonts w:hint="eastAsia"/>
        </w:rPr>
        <w:t>o</w:t>
      </w:r>
      <w:r>
        <w:t xml:space="preserve">r SL operation with </w:t>
      </w:r>
      <w:r w:rsidR="009B26AE">
        <w:t xml:space="preserve">a </w:t>
      </w:r>
      <w:r>
        <w:t>single carrier in Band n47, NR V2X channel bandwidths are specified as seen in Table 5.3E.1-1 of TS38.101-1.</w:t>
      </w:r>
    </w:p>
    <w:p w14:paraId="37C1C6CC" w14:textId="77777777" w:rsidR="00994EDC" w:rsidRDefault="00994EDC" w:rsidP="00994EDC">
      <w:pPr>
        <w:pStyle w:val="TH"/>
        <w:rPr>
          <w:rFonts w:eastAsia="Yu Mincho"/>
        </w:rPr>
      </w:pPr>
      <w:r>
        <w:rPr>
          <w:rFonts w:eastAsia="Yu Mincho"/>
        </w:rPr>
        <w:t>Table 5.3E.1-1 NR V2X operation channel bandwidths for each operating band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2"/>
        <w:gridCol w:w="1134"/>
        <w:gridCol w:w="1377"/>
        <w:gridCol w:w="1377"/>
        <w:gridCol w:w="1502"/>
        <w:gridCol w:w="1132"/>
        <w:gridCol w:w="1221"/>
      </w:tblGrid>
      <w:tr w:rsidR="00994EDC" w14:paraId="78C1B843" w14:textId="77777777" w:rsidTr="00562A69">
        <w:trPr>
          <w:tblHeader/>
          <w:jc w:val="center"/>
        </w:trPr>
        <w:tc>
          <w:tcPr>
            <w:tcW w:w="9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432C" w14:textId="77777777" w:rsidR="00994EDC" w:rsidRDefault="00994EDC" w:rsidP="00562A69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NR band / SCS / UE Channel bandwidth</w:t>
            </w:r>
          </w:p>
        </w:tc>
      </w:tr>
      <w:tr w:rsidR="00994EDC" w14:paraId="449BD390" w14:textId="77777777" w:rsidTr="00562A69">
        <w:trPr>
          <w:tblHeader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C6D4E8" w14:textId="77777777" w:rsidR="00994EDC" w:rsidRDefault="00994EDC" w:rsidP="00562A69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NR Band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E297C7" w14:textId="77777777" w:rsidR="00994EDC" w:rsidRDefault="00994EDC" w:rsidP="00562A69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SCS</w:t>
            </w:r>
          </w:p>
          <w:p w14:paraId="27E5A2C8" w14:textId="77777777" w:rsidR="00994EDC" w:rsidRDefault="00994EDC" w:rsidP="00562A69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kHz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A54E" w14:textId="77777777" w:rsidR="00994EDC" w:rsidRDefault="00994EDC" w:rsidP="00562A6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5 MHz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AC623A" w14:textId="77777777" w:rsidR="00994EDC" w:rsidRDefault="00994EDC" w:rsidP="00562A6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10 MHz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410A16" w14:textId="77777777" w:rsidR="00994EDC" w:rsidRDefault="00994EDC" w:rsidP="00562A6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20 MHz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2CBE9E" w14:textId="77777777" w:rsidR="00994EDC" w:rsidRDefault="00994EDC" w:rsidP="00562A69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 MHz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9977F5" w14:textId="77777777" w:rsidR="00994EDC" w:rsidRDefault="00994EDC" w:rsidP="00562A69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40 MHz</w:t>
            </w:r>
          </w:p>
        </w:tc>
      </w:tr>
      <w:tr w:rsidR="00994EDC" w14:paraId="5B7CAC72" w14:textId="77777777" w:rsidTr="00562A69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1001D2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22AC34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3BB4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40490D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3F3756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AC041" w14:textId="77777777" w:rsidR="00994EDC" w:rsidRDefault="00994EDC" w:rsidP="00562A69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E2134" w14:textId="77777777" w:rsidR="00994EDC" w:rsidRDefault="00994EDC" w:rsidP="00562A69">
            <w:pPr>
              <w:pStyle w:val="TAC"/>
              <w:keepNext w:val="0"/>
              <w:rPr>
                <w:szCs w:val="18"/>
              </w:rPr>
            </w:pPr>
          </w:p>
        </w:tc>
      </w:tr>
      <w:tr w:rsidR="00994EDC" w14:paraId="7727F95A" w14:textId="77777777" w:rsidTr="00562A69">
        <w:trPr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F06D93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A88A47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9285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7AD228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DD1A33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431647" w14:textId="77777777" w:rsidR="00994EDC" w:rsidRDefault="00994EDC" w:rsidP="00562A69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BA9662" w14:textId="77777777" w:rsidR="00994EDC" w:rsidRDefault="00994EDC" w:rsidP="00562A69">
            <w:pPr>
              <w:pStyle w:val="TAC"/>
              <w:keepNext w:val="0"/>
              <w:rPr>
                <w:szCs w:val="18"/>
              </w:rPr>
            </w:pPr>
          </w:p>
        </w:tc>
      </w:tr>
      <w:tr w:rsidR="00994EDC" w14:paraId="7F04D902" w14:textId="77777777" w:rsidTr="00562A69">
        <w:trPr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95E409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5A0E4D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826D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0F835D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2F52B0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8403D9" w14:textId="77777777" w:rsidR="00994EDC" w:rsidRDefault="00994EDC" w:rsidP="00562A69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949AD6" w14:textId="77777777" w:rsidR="00994EDC" w:rsidRDefault="00994EDC" w:rsidP="00562A69">
            <w:pPr>
              <w:pStyle w:val="TAC"/>
              <w:keepNext w:val="0"/>
              <w:rPr>
                <w:szCs w:val="18"/>
              </w:rPr>
            </w:pPr>
          </w:p>
        </w:tc>
      </w:tr>
      <w:tr w:rsidR="00994EDC" w14:paraId="74351886" w14:textId="77777777" w:rsidTr="00562A69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0616B0" w14:textId="77777777" w:rsidR="00994EDC" w:rsidRDefault="00994EDC" w:rsidP="00562A6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A14C9C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BB16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8A2099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114CC0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BA19F3" w14:textId="77777777" w:rsidR="00994EDC" w:rsidRDefault="00994EDC" w:rsidP="00562A69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823B98" w14:textId="77777777" w:rsidR="00994EDC" w:rsidRDefault="00994EDC" w:rsidP="00562A69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</w:tr>
      <w:tr w:rsidR="00994EDC" w14:paraId="6E90055E" w14:textId="77777777" w:rsidTr="00562A69">
        <w:trPr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FAB282" w14:textId="77777777" w:rsidR="00994EDC" w:rsidRDefault="00994EDC" w:rsidP="00562A69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9EF95F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8AAC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C1EE88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E8AF99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A55267" w14:textId="77777777" w:rsidR="00994EDC" w:rsidRDefault="00994EDC" w:rsidP="00562A69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5720BF" w14:textId="77777777" w:rsidR="00994EDC" w:rsidRDefault="00994EDC" w:rsidP="00562A69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</w:tr>
      <w:tr w:rsidR="00994EDC" w14:paraId="1A0B5194" w14:textId="77777777" w:rsidTr="00562A69">
        <w:trPr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2ADA04" w14:textId="77777777" w:rsidR="00994EDC" w:rsidRDefault="00994EDC" w:rsidP="00562A69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FA9076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E3DF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26B629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26F5B1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AC8D58" w14:textId="77777777" w:rsidR="00994EDC" w:rsidRDefault="00994EDC" w:rsidP="00562A69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B76785" w14:textId="77777777" w:rsidR="00994EDC" w:rsidRDefault="00994EDC" w:rsidP="00562A69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</w:tr>
      <w:tr w:rsidR="00994EDC" w14:paraId="067F0273" w14:textId="77777777" w:rsidTr="00562A69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4562B2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E82EE3" w14:textId="77777777" w:rsidR="00994EDC" w:rsidRDefault="00994EDC" w:rsidP="00562A69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ADB4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23BA2B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A9CD0C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2C45DC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80F68A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szCs w:val="18"/>
              </w:rPr>
              <w:t>Yes</w:t>
            </w:r>
          </w:p>
        </w:tc>
      </w:tr>
      <w:tr w:rsidR="00994EDC" w14:paraId="2569461F" w14:textId="77777777" w:rsidTr="00562A69">
        <w:trPr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8DA20F" w14:textId="77777777" w:rsidR="00994EDC" w:rsidRDefault="00994EDC" w:rsidP="00562A69">
            <w:pPr>
              <w:pStyle w:val="TAC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8F00B3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B868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213E67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63E058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A24B29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2A50C4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szCs w:val="18"/>
              </w:rPr>
              <w:t>Yes</w:t>
            </w:r>
          </w:p>
        </w:tc>
      </w:tr>
      <w:tr w:rsidR="00994EDC" w14:paraId="4E8EFA3A" w14:textId="77777777" w:rsidTr="00562A69">
        <w:trPr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B3E1B6" w14:textId="77777777" w:rsidR="00994EDC" w:rsidRDefault="00994EDC" w:rsidP="00562A69">
            <w:pPr>
              <w:pStyle w:val="TAC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E6E3C6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08E9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0B8E4A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5E76D6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01D44C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3A384F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szCs w:val="18"/>
              </w:rPr>
              <w:t>Yes</w:t>
            </w:r>
          </w:p>
        </w:tc>
      </w:tr>
      <w:tr w:rsidR="00994EDC" w14:paraId="05E3DF93" w14:textId="77777777" w:rsidTr="00562A69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226081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DD221B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5F92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C91DE3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8C49A1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F1A039" w14:textId="77777777" w:rsidR="00994EDC" w:rsidRDefault="00994EDC" w:rsidP="00562A69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9C7290" w14:textId="77777777" w:rsidR="00994EDC" w:rsidRDefault="00994EDC" w:rsidP="00562A69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</w:tr>
      <w:tr w:rsidR="00994EDC" w14:paraId="197BC4B3" w14:textId="77777777" w:rsidTr="00562A69">
        <w:trPr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04B50A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A201AB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F070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E2C111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1594D8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FC236B" w14:textId="77777777" w:rsidR="00994EDC" w:rsidRDefault="00994EDC" w:rsidP="00562A69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E7B0EF" w14:textId="77777777" w:rsidR="00994EDC" w:rsidRDefault="00994EDC" w:rsidP="00562A69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</w:tr>
      <w:tr w:rsidR="00994EDC" w14:paraId="0494E54B" w14:textId="77777777" w:rsidTr="00562A69">
        <w:trPr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35D4E1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348B02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D2AD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2FEF91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067AC6" w14:textId="77777777" w:rsidR="00994EDC" w:rsidRDefault="00994EDC" w:rsidP="00562A6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A0C364" w14:textId="77777777" w:rsidR="00994EDC" w:rsidRDefault="00994EDC" w:rsidP="00562A69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74956B" w14:textId="77777777" w:rsidR="00994EDC" w:rsidRDefault="00994EDC" w:rsidP="00562A69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</w:tr>
    </w:tbl>
    <w:p w14:paraId="5F2D234B" w14:textId="77777777" w:rsidR="00994EDC" w:rsidRDefault="00994EDC" w:rsidP="00994EDC"/>
    <w:p w14:paraId="20E24A6D" w14:textId="645217C2" w:rsidR="00994EDC" w:rsidRDefault="00994EDC" w:rsidP="00994EDC"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maximum channel bandwidth is 40MHz in </w:t>
      </w:r>
      <w:r w:rsidR="009B26AE">
        <w:rPr>
          <w:lang w:eastAsia="ko-KR"/>
        </w:rPr>
        <w:t xml:space="preserve">a </w:t>
      </w:r>
      <w:r>
        <w:rPr>
          <w:lang w:eastAsia="ko-KR"/>
        </w:rPr>
        <w:t xml:space="preserve">single carrier in Band n47. The maximum aggregated channel bandwidth of SL CA should be larger than 40MHz. </w:t>
      </w:r>
      <w:r w:rsidR="009C5F14">
        <w:rPr>
          <w:lang w:eastAsia="ko-KR"/>
        </w:rPr>
        <w:t xml:space="preserve">And, </w:t>
      </w:r>
      <w:r>
        <w:rPr>
          <w:lang w:eastAsia="ko-KR"/>
        </w:rPr>
        <w:t xml:space="preserve">SL CA bandwidth classes should be defined. </w:t>
      </w:r>
      <w:r w:rsidR="009C5F14">
        <w:rPr>
          <w:lang w:eastAsia="ko-KR"/>
        </w:rPr>
        <w:t xml:space="preserve">For the SL CA bandwidth classes, </w:t>
      </w:r>
      <w:r>
        <w:rPr>
          <w:lang w:eastAsia="ko-KR"/>
        </w:rPr>
        <w:t xml:space="preserve">NR CA bandwidth classes </w:t>
      </w:r>
      <w:r w:rsidR="009C5F14">
        <w:rPr>
          <w:lang w:eastAsia="ko-KR"/>
        </w:rPr>
        <w:t xml:space="preserve">can be reused </w:t>
      </w:r>
      <w:r>
        <w:rPr>
          <w:lang w:eastAsia="ko-KR"/>
        </w:rPr>
        <w:t xml:space="preserve">with </w:t>
      </w:r>
      <w:r w:rsidR="009B26AE">
        <w:rPr>
          <w:lang w:eastAsia="ko-KR"/>
        </w:rPr>
        <w:t xml:space="preserve">the </w:t>
      </w:r>
      <w:r>
        <w:rPr>
          <w:lang w:eastAsia="ko-KR"/>
        </w:rPr>
        <w:t xml:space="preserve">limitation of </w:t>
      </w:r>
      <w:r w:rsidR="009B26AE">
        <w:rPr>
          <w:lang w:eastAsia="ko-KR"/>
        </w:rPr>
        <w:t xml:space="preserve">the </w:t>
      </w:r>
      <w:r>
        <w:rPr>
          <w:lang w:eastAsia="ko-KR"/>
        </w:rPr>
        <w:t>number of contiguous CC</w:t>
      </w:r>
      <w:r w:rsidR="009C5F14">
        <w:rPr>
          <w:lang w:eastAsia="ko-KR"/>
        </w:rPr>
        <w:t>s considering 70MHz bandwidth in n47</w:t>
      </w:r>
      <w:r>
        <w:rPr>
          <w:lang w:eastAsia="ko-KR"/>
        </w:rPr>
        <w:t xml:space="preserve">. </w:t>
      </w:r>
      <w:r>
        <w:t xml:space="preserve">And, </w:t>
      </w:r>
      <w:r w:rsidR="009C5F14">
        <w:t xml:space="preserve">NR CA </w:t>
      </w:r>
      <w:r>
        <w:rPr>
          <w:rFonts w:hint="eastAsia"/>
        </w:rPr>
        <w:t>minimum g</w:t>
      </w:r>
      <w:r>
        <w:t>uard</w:t>
      </w:r>
      <w:r w:rsidR="009C5F14">
        <w:t>-</w:t>
      </w:r>
      <w:r>
        <w:t xml:space="preserve">band and transmission bandwidth configuration can be </w:t>
      </w:r>
      <w:r w:rsidR="009C5F14">
        <w:t xml:space="preserve">also </w:t>
      </w:r>
      <w:r>
        <w:t>reused</w:t>
      </w:r>
      <w:r w:rsidR="009C5F14">
        <w:t>.</w:t>
      </w:r>
    </w:p>
    <w:p w14:paraId="288CAC0D" w14:textId="042BD6F6" w:rsidR="00994EDC" w:rsidRPr="009C5F14" w:rsidRDefault="00994EDC" w:rsidP="00994EDC">
      <w:pPr>
        <w:rPr>
          <w:lang w:eastAsia="ko-KR"/>
        </w:rPr>
      </w:pPr>
    </w:p>
    <w:p w14:paraId="5EEDA5F4" w14:textId="6EEBEEB6" w:rsidR="00994EDC" w:rsidRDefault="009C5F14" w:rsidP="00994EDC">
      <w:r>
        <w:t xml:space="preserve">Table </w:t>
      </w:r>
      <w:r w:rsidR="009B26AE">
        <w:t>2</w:t>
      </w:r>
      <w:r>
        <w:t>.1 shows the</w:t>
      </w:r>
      <w:r w:rsidR="00994EDC">
        <w:t xml:space="preserve"> example</w:t>
      </w:r>
      <w:r>
        <w:t xml:space="preserve"> of</w:t>
      </w:r>
      <w:r w:rsidR="00994EDC">
        <w:t xml:space="preserve"> SL CA bandwidth classes for intra-band CA in n47. </w:t>
      </w:r>
    </w:p>
    <w:p w14:paraId="2E8E9372" w14:textId="1063C79E" w:rsidR="00994EDC" w:rsidRPr="00994EDC" w:rsidRDefault="00994EDC" w:rsidP="00994EDC"/>
    <w:p w14:paraId="2EBB5189" w14:textId="6C31A131" w:rsidR="00994EDC" w:rsidRPr="00A1115A" w:rsidRDefault="00994EDC" w:rsidP="00994EDC">
      <w:pPr>
        <w:pStyle w:val="TH"/>
      </w:pPr>
      <w:r w:rsidRPr="00A1115A">
        <w:t xml:space="preserve">Table </w:t>
      </w:r>
      <w:r w:rsidR="009B26AE">
        <w:t>2</w:t>
      </w:r>
      <w:r>
        <w:t>.1</w:t>
      </w:r>
      <w:r w:rsidRPr="00A1115A">
        <w:t xml:space="preserve">: </w:t>
      </w:r>
      <w:r w:rsidR="009C5F14">
        <w:t xml:space="preserve">Example of </w:t>
      </w:r>
      <w:r>
        <w:t>SL</w:t>
      </w:r>
      <w:r w:rsidRPr="00A1115A">
        <w:t xml:space="preserve"> CA bandwidth classes</w:t>
      </w:r>
    </w:p>
    <w:tbl>
      <w:tblPr>
        <w:tblW w:w="9867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3420"/>
        <w:gridCol w:w="2203"/>
        <w:gridCol w:w="1928"/>
      </w:tblGrid>
      <w:tr w:rsidR="00994EDC" w:rsidRPr="00A1115A" w14:paraId="04261414" w14:textId="77777777" w:rsidTr="00562A6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33B56E" w14:textId="77777777" w:rsidR="00994EDC" w:rsidRPr="00A1115A" w:rsidRDefault="00994EDC" w:rsidP="00994EDC">
            <w:pPr>
              <w:pStyle w:val="TAH"/>
            </w:pPr>
            <w:r>
              <w:t>SL</w:t>
            </w:r>
            <w:r w:rsidRPr="00A1115A">
              <w:t xml:space="preserve"> CA bandwidth class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C433CC" w14:textId="77777777" w:rsidR="00994EDC" w:rsidRPr="00A1115A" w:rsidRDefault="00994EDC" w:rsidP="00994EDC">
            <w:pPr>
              <w:pStyle w:val="TAH"/>
            </w:pPr>
            <w:r w:rsidRPr="00A1115A">
              <w:t>Aggregated channel bandwidth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03F618" w14:textId="77777777" w:rsidR="00994EDC" w:rsidRPr="00A1115A" w:rsidRDefault="00994EDC" w:rsidP="00994EDC">
            <w:pPr>
              <w:pStyle w:val="TAH"/>
            </w:pPr>
            <w:r w:rsidRPr="00A1115A">
              <w:t>Number of contiguous CC</w:t>
            </w:r>
          </w:p>
        </w:tc>
        <w:tc>
          <w:tcPr>
            <w:tcW w:w="1928" w:type="dxa"/>
          </w:tcPr>
          <w:p w14:paraId="0604E085" w14:textId="77777777" w:rsidR="00994EDC" w:rsidRPr="00A1115A" w:rsidRDefault="00994EDC" w:rsidP="00994EDC">
            <w:pPr>
              <w:pStyle w:val="TAH"/>
            </w:pPr>
            <w:r w:rsidRPr="00A1115A">
              <w:t>Fallback group</w:t>
            </w:r>
          </w:p>
        </w:tc>
      </w:tr>
      <w:tr w:rsidR="00994EDC" w:rsidRPr="00A1115A" w14:paraId="624E771C" w14:textId="77777777" w:rsidTr="00562A6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DCFADD" w14:textId="77777777" w:rsidR="00994EDC" w:rsidRPr="00A1115A" w:rsidRDefault="00994EDC" w:rsidP="00562A69">
            <w:pPr>
              <w:pStyle w:val="TAC"/>
            </w:pPr>
            <w:r w:rsidRPr="00A1115A">
              <w:t>A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90C196" w14:textId="77777777" w:rsidR="00994EDC" w:rsidRPr="00A1115A" w:rsidRDefault="00994EDC" w:rsidP="00562A69">
            <w:pPr>
              <w:pStyle w:val="TAC"/>
            </w:pPr>
            <w:r w:rsidRPr="00A1115A">
              <w:t>BW</w:t>
            </w:r>
            <w:r w:rsidRPr="00A1115A">
              <w:rPr>
                <w:vertAlign w:val="subscript"/>
              </w:rPr>
              <w:t xml:space="preserve">Channel </w:t>
            </w:r>
            <w:r w:rsidRPr="00A1115A">
              <w:t>≤ BW</w:t>
            </w:r>
            <w:r w:rsidRPr="00A1115A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5F4E0A" w14:textId="77777777" w:rsidR="00994EDC" w:rsidRPr="00A1115A" w:rsidRDefault="00994EDC" w:rsidP="00562A69">
            <w:pPr>
              <w:pStyle w:val="TAC"/>
            </w:pPr>
            <w:r w:rsidRPr="00A1115A">
              <w:t>1</w:t>
            </w:r>
          </w:p>
        </w:tc>
        <w:tc>
          <w:tcPr>
            <w:tcW w:w="1928" w:type="dxa"/>
          </w:tcPr>
          <w:p w14:paraId="4641B877" w14:textId="77777777" w:rsidR="00994EDC" w:rsidRPr="00A1115A" w:rsidRDefault="00994EDC" w:rsidP="00562A69">
            <w:pPr>
              <w:pStyle w:val="TAC"/>
            </w:pPr>
            <w:r w:rsidRPr="00A1115A">
              <w:t>1, 2</w:t>
            </w:r>
          </w:p>
        </w:tc>
      </w:tr>
      <w:tr w:rsidR="00994EDC" w:rsidRPr="00A1115A" w14:paraId="2E668D99" w14:textId="77777777" w:rsidTr="00562A6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3C4AC1" w14:textId="77777777" w:rsidR="00994EDC" w:rsidRPr="00A1115A" w:rsidRDefault="00994EDC" w:rsidP="00562A69">
            <w:pPr>
              <w:pStyle w:val="TAC"/>
            </w:pPr>
            <w:r w:rsidRPr="00A1115A">
              <w:t>B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0CC94B" w14:textId="77777777" w:rsidR="00994EDC" w:rsidRPr="00A1115A" w:rsidRDefault="00994EDC" w:rsidP="00562A69">
            <w:pPr>
              <w:pStyle w:val="TAC"/>
            </w:pPr>
            <w:r w:rsidRPr="00A1115A">
              <w:t xml:space="preserve">20 MHz ≤ </w:t>
            </w:r>
            <w:r w:rsidRPr="00A1115A">
              <w:rPr>
                <w:lang w:val="fi-FI"/>
              </w:rPr>
              <w:t>BW</w:t>
            </w:r>
            <w:r w:rsidRPr="00A1115A">
              <w:rPr>
                <w:vertAlign w:val="subscript"/>
              </w:rPr>
              <w:t>Channel_</w:t>
            </w:r>
            <w:r>
              <w:rPr>
                <w:vertAlign w:val="subscript"/>
              </w:rPr>
              <w:t>SL-</w:t>
            </w:r>
            <w:r w:rsidRPr="00A1115A">
              <w:rPr>
                <w:vertAlign w:val="subscript"/>
              </w:rPr>
              <w:t>CA</w:t>
            </w:r>
            <w:r w:rsidRPr="00A1115A">
              <w:t xml:space="preserve"> ≤ 100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9333C4" w14:textId="77777777" w:rsidR="00994EDC" w:rsidRPr="00A1115A" w:rsidRDefault="00994EDC" w:rsidP="00562A69">
            <w:pPr>
              <w:pStyle w:val="TAC"/>
            </w:pPr>
            <w:r w:rsidRPr="00A1115A">
              <w:t>2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1235A0CD" w14:textId="77777777" w:rsidR="00994EDC" w:rsidRPr="00A1115A" w:rsidRDefault="00994EDC" w:rsidP="00562A69">
            <w:pPr>
              <w:pStyle w:val="TAC"/>
            </w:pPr>
            <w:r w:rsidRPr="00A1115A">
              <w:t>2</w:t>
            </w:r>
          </w:p>
        </w:tc>
      </w:tr>
      <w:tr w:rsidR="00994EDC" w:rsidRPr="00A1115A" w14:paraId="615BB3CE" w14:textId="77777777" w:rsidTr="00562A69">
        <w:tc>
          <w:tcPr>
            <w:tcW w:w="9867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52F81B" w14:textId="77777777" w:rsidR="00994EDC" w:rsidRPr="00A1115A" w:rsidRDefault="00994EDC" w:rsidP="00562A69">
            <w:pPr>
              <w:pStyle w:val="TAN"/>
            </w:pPr>
            <w:r w:rsidRPr="00A1115A">
              <w:t>NOTE 1:</w:t>
            </w:r>
            <w:r w:rsidRPr="00A1115A">
              <w:tab/>
              <w:t>BW</w:t>
            </w:r>
            <w:r w:rsidRPr="00A1115A">
              <w:rPr>
                <w:rStyle w:val="TACChar"/>
                <w:rFonts w:eastAsiaTheme="minorEastAsia"/>
                <w:vertAlign w:val="subscript"/>
              </w:rPr>
              <w:t>Channel, max</w:t>
            </w:r>
            <w:r w:rsidRPr="00A1115A">
              <w:t xml:space="preserve"> is maximum channel bandwidth supported among all bands in a release</w:t>
            </w:r>
          </w:p>
          <w:p w14:paraId="1D04EF44" w14:textId="77777777" w:rsidR="00994EDC" w:rsidRPr="00A1115A" w:rsidRDefault="00994EDC" w:rsidP="00562A69">
            <w:pPr>
              <w:pStyle w:val="TAN"/>
            </w:pPr>
            <w:r w:rsidRPr="00A1115A">
              <w:t>NOTE 2:</w:t>
            </w:r>
            <w:r w:rsidRPr="00A1115A">
              <w:tab/>
              <w:t>It is mandatory for a UE to be able to fallback to lower order NR CA bandwidth class configuration within a fallback group. It is not mandatory for a UE to be able to fallback to lower order NR CA bandwidth class configuration that belong to a different fallback group.</w:t>
            </w:r>
          </w:p>
        </w:tc>
      </w:tr>
    </w:tbl>
    <w:p w14:paraId="0C5EAAAA" w14:textId="26C5E3C5" w:rsidR="00994EDC" w:rsidRDefault="00994EDC" w:rsidP="00994EDC"/>
    <w:p w14:paraId="230F2999" w14:textId="76E60C11" w:rsidR="009C5F14" w:rsidRDefault="00994EDC" w:rsidP="00994EDC">
      <w:pPr>
        <w:pStyle w:val="a0"/>
        <w:rPr>
          <w:lang w:eastAsia="ko-KR"/>
        </w:rPr>
      </w:pPr>
      <w:r>
        <w:rPr>
          <w:rFonts w:hint="eastAsia"/>
          <w:b/>
          <w:lang w:val="en-US" w:eastAsia="ko-KR"/>
        </w:rPr>
        <w:t>Propo</w:t>
      </w:r>
      <w:r>
        <w:rPr>
          <w:b/>
          <w:lang w:val="en-US" w:eastAsia="ko-KR"/>
        </w:rPr>
        <w:t xml:space="preserve">sal 1: </w:t>
      </w:r>
      <w:r w:rsidR="009C5F14">
        <w:rPr>
          <w:b/>
          <w:lang w:val="en-US" w:eastAsia="ko-KR"/>
        </w:rPr>
        <w:t>For SL CA bandwidth classes</w:t>
      </w:r>
      <w:r w:rsidR="009C5F14" w:rsidRPr="009C5F14">
        <w:rPr>
          <w:b/>
          <w:lang w:val="en-US" w:eastAsia="ko-KR"/>
        </w:rPr>
        <w:t xml:space="preserve">, </w:t>
      </w:r>
      <w:r w:rsidR="009B26AE">
        <w:rPr>
          <w:b/>
          <w:lang w:val="en-US" w:eastAsia="ko-KR"/>
        </w:rPr>
        <w:t xml:space="preserve">reuse </w:t>
      </w:r>
      <w:r w:rsidR="009C5F14" w:rsidRPr="009C5F14">
        <w:rPr>
          <w:b/>
          <w:lang w:eastAsia="ko-KR"/>
        </w:rPr>
        <w:t xml:space="preserve">NR CA bandwidth classes with limitation of </w:t>
      </w:r>
      <w:r w:rsidR="009C5F14">
        <w:rPr>
          <w:b/>
          <w:lang w:eastAsia="ko-KR"/>
        </w:rPr>
        <w:t xml:space="preserve">2 </w:t>
      </w:r>
      <w:r w:rsidR="009C5F14" w:rsidRPr="009C5F14">
        <w:rPr>
          <w:b/>
          <w:lang w:eastAsia="ko-KR"/>
        </w:rPr>
        <w:t>contiguous CCs considering 70MHz bandwidth in n47</w:t>
      </w:r>
      <w:r w:rsidR="009C5F14">
        <w:rPr>
          <w:lang w:eastAsia="ko-KR"/>
        </w:rPr>
        <w:t xml:space="preserve">. </w:t>
      </w:r>
    </w:p>
    <w:p w14:paraId="125A44DF" w14:textId="49C8668D" w:rsidR="009C5F14" w:rsidRDefault="009C5F14" w:rsidP="00994EDC">
      <w:pPr>
        <w:pStyle w:val="a0"/>
        <w:rPr>
          <w:lang w:eastAsia="ko-KR"/>
        </w:rPr>
      </w:pPr>
    </w:p>
    <w:p w14:paraId="7293A65F" w14:textId="223BD990" w:rsidR="00994EDC" w:rsidRPr="00225D71" w:rsidRDefault="00994EDC" w:rsidP="00225D71">
      <w:pPr>
        <w:pStyle w:val="3"/>
      </w:pPr>
      <w:r w:rsidRPr="00225D71">
        <w:t xml:space="preserve">Configuration for SL </w:t>
      </w:r>
      <w:r w:rsidR="009B26AE" w:rsidRPr="00225D71">
        <w:t>intra</w:t>
      </w:r>
      <w:r w:rsidR="009B26AE">
        <w:t>-</w:t>
      </w:r>
      <w:r w:rsidRPr="00225D71">
        <w:t>band contiguous CA</w:t>
      </w:r>
    </w:p>
    <w:p w14:paraId="771C99FA" w14:textId="4331FC19" w:rsidR="009C5F14" w:rsidRPr="00225D71" w:rsidRDefault="009C5F14" w:rsidP="00994EDC">
      <w:pPr>
        <w:rPr>
          <w:lang w:eastAsia="ko-KR"/>
        </w:rPr>
      </w:pPr>
      <w:r w:rsidRPr="00225D71">
        <w:rPr>
          <w:lang w:eastAsia="ko-KR"/>
        </w:rPr>
        <w:t xml:space="preserve">Considering 70MHz bandwidth in n47, the maximum aggregated channel bandwidth of 70 can be supported. </w:t>
      </w:r>
    </w:p>
    <w:p w14:paraId="40A86CB5" w14:textId="6D163A28" w:rsidR="009C5F14" w:rsidRPr="00225D71" w:rsidRDefault="009C5F14" w:rsidP="00994EDC">
      <w:pPr>
        <w:rPr>
          <w:lang w:eastAsia="ko-KR"/>
        </w:rPr>
      </w:pPr>
      <w:r w:rsidRPr="00225D71">
        <w:rPr>
          <w:lang w:eastAsia="ko-KR"/>
        </w:rPr>
        <w:t xml:space="preserve">Table </w:t>
      </w:r>
      <w:r w:rsidR="009B26AE">
        <w:rPr>
          <w:lang w:eastAsia="ko-KR"/>
        </w:rPr>
        <w:t>2</w:t>
      </w:r>
      <w:r w:rsidRPr="00225D71">
        <w:rPr>
          <w:lang w:eastAsia="ko-KR"/>
        </w:rPr>
        <w:t>.2 shows the example of SL CA configuration and bandwidth combination set.</w:t>
      </w:r>
    </w:p>
    <w:p w14:paraId="44B950C6" w14:textId="77777777" w:rsidR="009C5F14" w:rsidRDefault="009C5F14" w:rsidP="00994EDC">
      <w:pPr>
        <w:rPr>
          <w:lang w:eastAsia="ko-KR"/>
        </w:rPr>
      </w:pPr>
    </w:p>
    <w:p w14:paraId="4F148FF3" w14:textId="17FA6EC5" w:rsidR="00994EDC" w:rsidRPr="00A1115A" w:rsidRDefault="00994EDC" w:rsidP="00994EDC">
      <w:pPr>
        <w:pStyle w:val="TH"/>
      </w:pPr>
      <w:r w:rsidRPr="00A1115A">
        <w:t xml:space="preserve">Table </w:t>
      </w:r>
      <w:r w:rsidR="009B26AE">
        <w:t>2</w:t>
      </w:r>
      <w:r>
        <w:t>.</w:t>
      </w:r>
      <w:r w:rsidR="009B26AE">
        <w:t>2</w:t>
      </w:r>
      <w:r w:rsidRPr="00A1115A">
        <w:t xml:space="preserve">: </w:t>
      </w:r>
      <w:r>
        <w:t>SL</w:t>
      </w:r>
      <w:r w:rsidRPr="00A1115A">
        <w:t xml:space="preserve"> CA configurations and bandwidth combination sets defined for </w:t>
      </w:r>
      <w:r>
        <w:t xml:space="preserve">SL </w:t>
      </w:r>
      <w:r w:rsidRPr="00A1115A">
        <w:t xml:space="preserve">intra-band contiguous CA </w:t>
      </w:r>
    </w:p>
    <w:tbl>
      <w:tblPr>
        <w:tblW w:w="11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134"/>
        <w:gridCol w:w="1276"/>
        <w:gridCol w:w="1134"/>
        <w:gridCol w:w="1134"/>
        <w:gridCol w:w="1134"/>
        <w:gridCol w:w="1275"/>
        <w:gridCol w:w="1276"/>
      </w:tblGrid>
      <w:tr w:rsidR="00994EDC" w:rsidRPr="00A1115A" w14:paraId="43C8D46C" w14:textId="77777777" w:rsidTr="00562A69">
        <w:trPr>
          <w:cantSplit/>
          <w:trHeight w:val="20"/>
          <w:jc w:val="center"/>
        </w:trPr>
        <w:tc>
          <w:tcPr>
            <w:tcW w:w="11057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E34487" w14:textId="77777777" w:rsidR="00994EDC" w:rsidRPr="00A1115A" w:rsidRDefault="00994EDC" w:rsidP="00562A69">
            <w:pPr>
              <w:pStyle w:val="TAH"/>
              <w:ind w:left="1200" w:hanging="400"/>
            </w:pPr>
            <w:r>
              <w:t>SL</w:t>
            </w:r>
            <w:r w:rsidRPr="00A1115A">
              <w:t xml:space="preserve"> CA configuration / Bandwidth combination set</w:t>
            </w:r>
          </w:p>
        </w:tc>
      </w:tr>
      <w:tr w:rsidR="00994EDC" w:rsidRPr="00A1115A" w14:paraId="2D2AEF87" w14:textId="77777777" w:rsidTr="009C5F14">
        <w:trPr>
          <w:cantSplit/>
          <w:trHeight w:val="891"/>
          <w:jc w:val="center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03DC" w14:textId="77777777" w:rsidR="00994EDC" w:rsidRPr="00A1115A" w:rsidRDefault="00994EDC" w:rsidP="009C5F14">
            <w:pPr>
              <w:pStyle w:val="TAH"/>
              <w:jc w:val="left"/>
            </w:pPr>
            <w:r>
              <w:rPr>
                <w:lang w:val="en-US"/>
              </w:rPr>
              <w:t>SL</w:t>
            </w:r>
            <w:r w:rsidRPr="00A1115A">
              <w:t xml:space="preserve"> CA configuration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D37B" w14:textId="77777777" w:rsidR="00994EDC" w:rsidRPr="00A1115A" w:rsidRDefault="00994EDC" w:rsidP="009C5F14">
            <w:pPr>
              <w:pStyle w:val="TAH"/>
              <w:jc w:val="left"/>
            </w:pPr>
            <w:r>
              <w:rPr>
                <w:lang w:val="en-US"/>
              </w:rPr>
              <w:t>SL</w:t>
            </w:r>
            <w:r w:rsidRPr="00A1115A">
              <w:t xml:space="preserve"> CA configuration</w:t>
            </w:r>
            <w:r>
              <w:t xml:space="preserve"> for Tx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7F73E" w14:textId="77777777" w:rsidR="00994EDC" w:rsidRPr="00A1115A" w:rsidRDefault="00994EDC" w:rsidP="009C5F14">
            <w:pPr>
              <w:pStyle w:val="TAH"/>
              <w:jc w:val="left"/>
            </w:pPr>
            <w:r w:rsidRPr="00A1115A">
              <w:t>Channel bandwidths for carrier (MHz)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4CC2D" w14:textId="77777777" w:rsidR="00994EDC" w:rsidRPr="00A1115A" w:rsidRDefault="00994EDC" w:rsidP="009C5F14">
            <w:pPr>
              <w:pStyle w:val="TAH"/>
              <w:jc w:val="left"/>
            </w:pPr>
            <w:r w:rsidRPr="00A1115A">
              <w:t>Channel bandwidths for carrier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9E591" w14:textId="77777777" w:rsidR="00994EDC" w:rsidRPr="00A1115A" w:rsidRDefault="00994EDC" w:rsidP="009C5F14">
            <w:pPr>
              <w:pStyle w:val="TAH"/>
              <w:jc w:val="left"/>
            </w:pPr>
            <w:r w:rsidRPr="00A1115A">
              <w:t>Channel bandwidths for carrier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8B208" w14:textId="77777777" w:rsidR="00994EDC" w:rsidRPr="00A1115A" w:rsidRDefault="00994EDC" w:rsidP="009C5F14">
            <w:pPr>
              <w:pStyle w:val="TAH"/>
              <w:jc w:val="left"/>
            </w:pPr>
            <w:r w:rsidRPr="00A1115A">
              <w:t>Channel bandwidths for carrier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2CC40" w14:textId="77777777" w:rsidR="00994EDC" w:rsidRPr="00A1115A" w:rsidRDefault="00994EDC" w:rsidP="009C5F14">
            <w:pPr>
              <w:pStyle w:val="TAH"/>
              <w:jc w:val="left"/>
            </w:pPr>
            <w:r w:rsidRPr="00A1115A">
              <w:t>Channel bandwidths for carrier (MHz)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89F1" w14:textId="77777777" w:rsidR="00994EDC" w:rsidRPr="00A1115A" w:rsidRDefault="00994EDC" w:rsidP="009C5F14">
            <w:pPr>
              <w:pStyle w:val="TAH"/>
              <w:jc w:val="left"/>
            </w:pPr>
            <w:r w:rsidRPr="00A1115A">
              <w:t>Maximum aggregated bandwidth (MHz)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C276" w14:textId="77777777" w:rsidR="00994EDC" w:rsidRPr="00A1115A" w:rsidRDefault="00994EDC" w:rsidP="009C5F14">
            <w:pPr>
              <w:pStyle w:val="TAH"/>
              <w:jc w:val="left"/>
            </w:pPr>
            <w:r w:rsidRPr="00A1115A">
              <w:t>Bandwidth combination set</w:t>
            </w:r>
          </w:p>
        </w:tc>
      </w:tr>
      <w:tr w:rsidR="00994EDC" w:rsidRPr="00A1115A" w14:paraId="01F83482" w14:textId="77777777" w:rsidTr="00562A69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33CC88" w14:textId="77777777" w:rsidR="00994EDC" w:rsidRPr="00A1115A" w:rsidRDefault="00994EDC" w:rsidP="00562A69">
            <w:pPr>
              <w:pStyle w:val="TAC"/>
            </w:pPr>
            <w:r>
              <w:t>SL-</w:t>
            </w:r>
            <w:r w:rsidRPr="00A1115A">
              <w:t>CA</w:t>
            </w:r>
            <w:r>
              <w:t>_n47</w:t>
            </w:r>
            <w:r w:rsidRPr="00A1115A">
              <w:t>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3A69FA" w14:textId="77777777" w:rsidR="00994EDC" w:rsidRPr="00A1115A" w:rsidRDefault="00994EDC" w:rsidP="00562A69">
            <w:pPr>
              <w:pStyle w:val="TAC"/>
            </w:pPr>
            <w:r>
              <w:t>SL-</w:t>
            </w:r>
            <w:r w:rsidRPr="00A1115A">
              <w:t>CA</w:t>
            </w:r>
            <w:r>
              <w:t>_n47</w:t>
            </w:r>
            <w:r w:rsidRPr="00A1115A">
              <w:t>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007D3A" w14:textId="77777777" w:rsidR="00994EDC" w:rsidRPr="00A1115A" w:rsidRDefault="00994EDC" w:rsidP="00562A69">
            <w:pPr>
              <w:pStyle w:val="TAC"/>
            </w:pPr>
            <w:r w:rsidRPr="00A1115A">
              <w:rPr>
                <w:rFonts w:eastAsia="DengXian"/>
                <w:lang w:val="x-none" w:eastAsia="zh-CN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0F901" w14:textId="77777777" w:rsidR="00994EDC" w:rsidRPr="00A1115A" w:rsidRDefault="00994EDC" w:rsidP="00562A69">
            <w:pPr>
              <w:pStyle w:val="TAC"/>
            </w:pPr>
            <w:r>
              <w:rPr>
                <w:rFonts w:eastAsia="DengXian"/>
                <w:lang w:val="x-none" w:eastAsia="zh-CN"/>
              </w:rPr>
              <w:t>10,20,30,40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D7A86" w14:textId="77777777" w:rsidR="00994EDC" w:rsidRPr="00A1115A" w:rsidRDefault="00994EDC" w:rsidP="00562A69">
            <w:pPr>
              <w:pStyle w:val="TAC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23462" w14:textId="77777777" w:rsidR="00994EDC" w:rsidRPr="00A1115A" w:rsidRDefault="00994EDC" w:rsidP="00562A69">
            <w:pPr>
              <w:pStyle w:val="TAC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2054F1" w14:textId="77777777" w:rsidR="00994EDC" w:rsidRPr="00A1115A" w:rsidRDefault="00994EDC" w:rsidP="00562A69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676404" w14:textId="77777777" w:rsidR="00994EDC" w:rsidRPr="00A1115A" w:rsidRDefault="00994EDC" w:rsidP="00562A69">
            <w:pPr>
              <w:pStyle w:val="TAC"/>
              <w:rPr>
                <w:rFonts w:eastAsia="Yu Mincho"/>
                <w:lang w:eastAsia="ja-JP"/>
              </w:rPr>
            </w:pPr>
            <w:r>
              <w:t>7</w:t>
            </w:r>
            <w:r w:rsidRPr="00A1115A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74A559" w14:textId="77777777" w:rsidR="00994EDC" w:rsidRPr="00A1115A" w:rsidRDefault="00994EDC" w:rsidP="00562A69">
            <w:pPr>
              <w:pStyle w:val="TAC"/>
            </w:pPr>
            <w:r w:rsidRPr="00A1115A">
              <w:t>0</w:t>
            </w:r>
          </w:p>
        </w:tc>
      </w:tr>
      <w:tr w:rsidR="00994EDC" w:rsidRPr="00A1115A" w14:paraId="5E91BCDC" w14:textId="77777777" w:rsidTr="00562A69">
        <w:trPr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03054B" w14:textId="77777777" w:rsidR="00994EDC" w:rsidRPr="00A1115A" w:rsidRDefault="00994EDC" w:rsidP="00562A69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EECC37" w14:textId="77777777" w:rsidR="00994EDC" w:rsidRPr="00A1115A" w:rsidRDefault="00994EDC" w:rsidP="00562A69">
            <w:pPr>
              <w:pStyle w:val="TAC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1D2CC6" w14:textId="77777777" w:rsidR="00994EDC" w:rsidRPr="00A1115A" w:rsidRDefault="00994EDC" w:rsidP="00562A69">
            <w:pPr>
              <w:pStyle w:val="TAC"/>
            </w:pPr>
            <w:r>
              <w:rPr>
                <w:rFonts w:eastAsia="DengXian"/>
                <w:lang w:val="x-none" w:eastAsia="zh-CN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B9D1F" w14:textId="77777777" w:rsidR="00994EDC" w:rsidRPr="00A1115A" w:rsidRDefault="00994EDC" w:rsidP="00562A69">
            <w:pPr>
              <w:pStyle w:val="TAC"/>
            </w:pPr>
            <w:r w:rsidRPr="00A1115A">
              <w:rPr>
                <w:rFonts w:eastAsia="DengXian"/>
                <w:lang w:val="x-none" w:eastAsia="zh-CN"/>
              </w:rPr>
              <w:t>20</w:t>
            </w:r>
            <w:r>
              <w:rPr>
                <w:rFonts w:eastAsia="DengXian"/>
                <w:lang w:val="x-none" w:eastAsia="zh-CN"/>
              </w:rPr>
              <w:t>,30,40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76509" w14:textId="77777777" w:rsidR="00994EDC" w:rsidRPr="00A1115A" w:rsidRDefault="00994EDC" w:rsidP="00562A69">
            <w:pPr>
              <w:pStyle w:val="TAC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BDBA4" w14:textId="77777777" w:rsidR="00994EDC" w:rsidRPr="00A1115A" w:rsidRDefault="00994EDC" w:rsidP="00562A69">
            <w:pPr>
              <w:pStyle w:val="TAC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360675" w14:textId="77777777" w:rsidR="00994EDC" w:rsidRPr="00A1115A" w:rsidRDefault="00994EDC" w:rsidP="00562A69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A29537" w14:textId="77777777" w:rsidR="00994EDC" w:rsidRPr="00A1115A" w:rsidRDefault="00994EDC" w:rsidP="00562A69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43293C" w14:textId="77777777" w:rsidR="00994EDC" w:rsidRPr="00A1115A" w:rsidRDefault="00994EDC" w:rsidP="00562A69">
            <w:pPr>
              <w:pStyle w:val="TAC"/>
            </w:pPr>
          </w:p>
        </w:tc>
      </w:tr>
      <w:tr w:rsidR="00994EDC" w:rsidRPr="00A1115A" w14:paraId="77DA6DC8" w14:textId="77777777" w:rsidTr="00562A69">
        <w:trPr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72A80" w14:textId="77777777" w:rsidR="00994EDC" w:rsidRPr="00A1115A" w:rsidRDefault="00994EDC" w:rsidP="00562A69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63D86" w14:textId="77777777" w:rsidR="00994EDC" w:rsidRPr="00A1115A" w:rsidRDefault="00994EDC" w:rsidP="00562A69">
            <w:pPr>
              <w:pStyle w:val="TAC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A33365" w14:textId="77777777" w:rsidR="00994EDC" w:rsidRPr="00A1115A" w:rsidRDefault="00994EDC" w:rsidP="00562A69">
            <w:pPr>
              <w:pStyle w:val="TAC"/>
            </w:pPr>
            <w:r>
              <w:rPr>
                <w:rFonts w:eastAsia="DengXian"/>
                <w:lang w:val="x-none" w:eastAsia="zh-CN"/>
              </w:rPr>
              <w:t>3</w:t>
            </w:r>
            <w:r w:rsidRPr="00A1115A">
              <w:rPr>
                <w:rFonts w:eastAsia="DengXian"/>
                <w:lang w:val="x-none" w:eastAsia="zh-C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6AE1" w14:textId="77777777" w:rsidR="00994EDC" w:rsidRPr="00A1115A" w:rsidRDefault="00994EDC" w:rsidP="00562A69">
            <w:pPr>
              <w:pStyle w:val="TAC"/>
            </w:pPr>
            <w:r>
              <w:rPr>
                <w:rFonts w:eastAsia="DengXian"/>
                <w:lang w:val="x-none" w:eastAsia="zh-CN"/>
              </w:rPr>
              <w:t>4</w:t>
            </w:r>
            <w:r w:rsidRPr="00A1115A">
              <w:rPr>
                <w:rFonts w:eastAsia="DengXian"/>
                <w:lang w:val="x-none" w:eastAsia="zh-C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C14A0" w14:textId="77777777" w:rsidR="00994EDC" w:rsidRPr="00A1115A" w:rsidRDefault="00994EDC" w:rsidP="00562A69">
            <w:pPr>
              <w:pStyle w:val="TAC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024A1" w14:textId="77777777" w:rsidR="00994EDC" w:rsidRPr="00A1115A" w:rsidRDefault="00994EDC" w:rsidP="00562A69">
            <w:pPr>
              <w:pStyle w:val="TAC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C9FA8B" w14:textId="77777777" w:rsidR="00994EDC" w:rsidRPr="00A1115A" w:rsidRDefault="00994EDC" w:rsidP="00562A69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DA054" w14:textId="77777777" w:rsidR="00994EDC" w:rsidRPr="00A1115A" w:rsidRDefault="00994EDC" w:rsidP="00562A69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C9DB1" w14:textId="77777777" w:rsidR="00994EDC" w:rsidRPr="00A1115A" w:rsidRDefault="00994EDC" w:rsidP="00562A69">
            <w:pPr>
              <w:pStyle w:val="TAC"/>
            </w:pPr>
          </w:p>
        </w:tc>
      </w:tr>
    </w:tbl>
    <w:p w14:paraId="11B293BC" w14:textId="540082D3" w:rsidR="00994EDC" w:rsidRDefault="00994EDC" w:rsidP="00994EDC"/>
    <w:p w14:paraId="0DA75FA3" w14:textId="77777777" w:rsidR="009C5F14" w:rsidRDefault="009C5F14" w:rsidP="009C5F14">
      <w:pPr>
        <w:pStyle w:val="a0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</w:t>
      </w:r>
      <w:r>
        <w:rPr>
          <w:b/>
          <w:lang w:val="en-US" w:eastAsia="ko-KR"/>
        </w:rPr>
        <w:t>sal 2: Consider maximum aggregated bandwidth of 70MHz for SL intra-band contiguous CA in n47.</w:t>
      </w:r>
    </w:p>
    <w:p w14:paraId="27467413" w14:textId="657D6254" w:rsidR="009C5F14" w:rsidRDefault="009C5F14" w:rsidP="009C5F14">
      <w:pPr>
        <w:pStyle w:val="a0"/>
        <w:rPr>
          <w:b/>
          <w:lang w:val="en-US" w:eastAsia="ko-KR"/>
        </w:rPr>
      </w:pPr>
    </w:p>
    <w:p w14:paraId="291D63AB" w14:textId="7E8A17C1" w:rsidR="003065E6" w:rsidRDefault="003A2231" w:rsidP="003065E6">
      <w:pPr>
        <w:pStyle w:val="2"/>
      </w:pPr>
      <w:r>
        <w:rPr>
          <w:lang w:eastAsia="ko-KR"/>
        </w:rPr>
        <w:t>UE Tx RF requirement</w:t>
      </w:r>
    </w:p>
    <w:p w14:paraId="67855D67" w14:textId="7D782AC5" w:rsidR="003065E6" w:rsidRPr="00225D71" w:rsidRDefault="003065E6" w:rsidP="00225D71">
      <w:pPr>
        <w:pStyle w:val="3"/>
      </w:pPr>
      <w:r w:rsidRPr="00225D71">
        <w:t xml:space="preserve">UE maximum output power for SL </w:t>
      </w:r>
      <w:r w:rsidR="009B26AE" w:rsidRPr="00225D71">
        <w:t>intra</w:t>
      </w:r>
      <w:r w:rsidR="009B26AE">
        <w:t>-</w:t>
      </w:r>
      <w:r w:rsidRPr="00225D71">
        <w:t>band contiguous CA</w:t>
      </w:r>
    </w:p>
    <w:p w14:paraId="68810B8D" w14:textId="567407D1" w:rsidR="003065E6" w:rsidRPr="00225D71" w:rsidRDefault="009B26AE" w:rsidP="003065E6">
      <w:pPr>
        <w:rPr>
          <w:lang w:eastAsia="ko-KR"/>
        </w:rPr>
      </w:pPr>
      <w:r>
        <w:rPr>
          <w:lang w:eastAsia="ko-KR"/>
        </w:rPr>
        <w:t>P</w:t>
      </w:r>
      <w:r w:rsidR="003065E6" w:rsidRPr="00225D71">
        <w:rPr>
          <w:lang w:eastAsia="ko-KR"/>
        </w:rPr>
        <w:t xml:space="preserve">ower class 2 and power class 3 are specified for NR V2X UE in </w:t>
      </w:r>
      <w:r>
        <w:rPr>
          <w:lang w:eastAsia="ko-KR"/>
        </w:rPr>
        <w:t xml:space="preserve">a </w:t>
      </w:r>
      <w:r w:rsidR="003065E6" w:rsidRPr="00225D71">
        <w:rPr>
          <w:lang w:eastAsia="ko-KR"/>
        </w:rPr>
        <w:t xml:space="preserve">single carrier of n47. </w:t>
      </w:r>
      <w:r>
        <w:rPr>
          <w:lang w:eastAsia="ko-KR"/>
        </w:rPr>
        <w:t>The s</w:t>
      </w:r>
      <w:r w:rsidRPr="00225D71">
        <w:rPr>
          <w:lang w:eastAsia="ko-KR"/>
        </w:rPr>
        <w:t xml:space="preserve">ame </w:t>
      </w:r>
      <w:r w:rsidR="003065E6" w:rsidRPr="00225D71">
        <w:rPr>
          <w:lang w:eastAsia="ko-KR"/>
        </w:rPr>
        <w:t xml:space="preserve">power classes can be considered for SL CA. </w:t>
      </w:r>
    </w:p>
    <w:p w14:paraId="609DE2B0" w14:textId="52CBAE3F" w:rsidR="003065E6" w:rsidRPr="00225D71" w:rsidRDefault="003065E6" w:rsidP="003065E6">
      <w:pPr>
        <w:rPr>
          <w:lang w:eastAsia="ko-KR"/>
        </w:rPr>
      </w:pPr>
      <w:r w:rsidRPr="00225D71">
        <w:rPr>
          <w:lang w:eastAsia="ko-KR"/>
        </w:rPr>
        <w:t xml:space="preserve">Currently, IE ue-PowerClassSidelink-r16 is defined per band for sidelink UE operated in </w:t>
      </w:r>
      <w:r w:rsidR="009B26AE">
        <w:rPr>
          <w:lang w:eastAsia="ko-KR"/>
        </w:rPr>
        <w:t xml:space="preserve">a </w:t>
      </w:r>
      <w:r w:rsidRPr="00225D71">
        <w:rPr>
          <w:lang w:eastAsia="ko-KR"/>
        </w:rPr>
        <w:t>single carrier. And, for NR intra-band CA, IE ‘intraBandPowerClass-r16’ is defined per band combination. Same IE approach in NR intra-band CA can be considered for SL intra-band contiguous CA. In other words, in addition to ‘ue-PowerClassSidelink-r16’ per band, whether a new IE of power class per band combination like NR CA is needed or not should be discussed.</w:t>
      </w:r>
    </w:p>
    <w:p w14:paraId="0ACE33A2" w14:textId="45476FEE" w:rsidR="003065E6" w:rsidRPr="00225D71" w:rsidRDefault="003065E6" w:rsidP="003065E6">
      <w:pPr>
        <w:rPr>
          <w:lang w:eastAsia="ko-KR"/>
        </w:rPr>
      </w:pPr>
      <w:r w:rsidRPr="00225D71">
        <w:rPr>
          <w:lang w:eastAsia="ko-KR"/>
        </w:rPr>
        <w:t xml:space="preserve"> </w:t>
      </w:r>
    </w:p>
    <w:p w14:paraId="6264C095" w14:textId="6AE8799B" w:rsidR="003065E6" w:rsidRPr="00225D71" w:rsidRDefault="003065E6" w:rsidP="003065E6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3: Consider both power class 2 and power class 3 for SL intra-band contiguous CA as NR V2X UE in </w:t>
      </w:r>
      <w:r w:rsidR="009B26AE">
        <w:rPr>
          <w:b/>
          <w:lang w:val="en-US" w:eastAsia="ko-KR"/>
        </w:rPr>
        <w:t xml:space="preserve">a </w:t>
      </w:r>
      <w:r w:rsidRPr="00225D71">
        <w:rPr>
          <w:b/>
          <w:lang w:val="en-US" w:eastAsia="ko-KR"/>
        </w:rPr>
        <w:t>single carrier of n47.</w:t>
      </w:r>
    </w:p>
    <w:p w14:paraId="4D770BF4" w14:textId="44CCCCF7" w:rsidR="003065E6" w:rsidRDefault="003065E6" w:rsidP="003065E6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>Proposal 4: Consider power class per band combination for SL intra-band contiguous CA as NR intra-band CA.</w:t>
      </w:r>
    </w:p>
    <w:p w14:paraId="60A017B2" w14:textId="77777777" w:rsidR="00B80B76" w:rsidRPr="00225D71" w:rsidRDefault="00B80B76" w:rsidP="003065E6">
      <w:pPr>
        <w:pStyle w:val="a0"/>
        <w:rPr>
          <w:b/>
          <w:lang w:val="en-US" w:eastAsia="ko-KR"/>
        </w:rPr>
      </w:pPr>
    </w:p>
    <w:p w14:paraId="735C1F13" w14:textId="3C5CC321" w:rsidR="00B80B76" w:rsidRPr="00225D71" w:rsidRDefault="00B80B76" w:rsidP="00B80B76">
      <w:pPr>
        <w:pStyle w:val="3"/>
      </w:pPr>
      <w:r w:rsidRPr="00225D71">
        <w:t xml:space="preserve">MPR for SL </w:t>
      </w:r>
      <w:r w:rsidR="009B26AE" w:rsidRPr="00225D71">
        <w:t>intra</w:t>
      </w:r>
      <w:r w:rsidR="009B26AE">
        <w:t>-</w:t>
      </w:r>
      <w:r w:rsidRPr="00225D71">
        <w:t>band contiguous CA</w:t>
      </w:r>
    </w:p>
    <w:p w14:paraId="30210122" w14:textId="4DB69989" w:rsidR="00B80B76" w:rsidRPr="00225D71" w:rsidRDefault="00B80B76" w:rsidP="00B80B76">
      <w:pPr>
        <w:rPr>
          <w:lang w:val="en-US" w:eastAsia="ko-KR"/>
        </w:rPr>
      </w:pPr>
      <w:r w:rsidRPr="00225D71">
        <w:rPr>
          <w:lang w:val="en-US" w:eastAsia="ko-KR"/>
        </w:rPr>
        <w:t xml:space="preserve">MPR for SL intra-band contiguous CA should be specified. It needs to be specified for PSSCH/PSCCH, PSFCH and S-SSB. For S-SSB, the existing MPR of NR V2X can be reused because S-SSB is allocated in either carrier. </w:t>
      </w:r>
    </w:p>
    <w:p w14:paraId="7D35381C" w14:textId="77777777" w:rsidR="00B80B76" w:rsidRPr="00225D71" w:rsidRDefault="00B80B76" w:rsidP="00B80B76">
      <w:pPr>
        <w:rPr>
          <w:lang w:eastAsia="ko-KR"/>
        </w:rPr>
      </w:pPr>
    </w:p>
    <w:p w14:paraId="7DB6844D" w14:textId="1048E9CD" w:rsidR="00B80B76" w:rsidRPr="00225D71" w:rsidRDefault="00B80B76" w:rsidP="00B80B76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5</w:t>
      </w:r>
      <w:r w:rsidRPr="00225D71">
        <w:rPr>
          <w:b/>
          <w:lang w:val="en-US" w:eastAsia="ko-KR"/>
        </w:rPr>
        <w:t>: Specify MPR for PSSCH/PSCCH and PSFCH for SL intra-band contiguous CA.</w:t>
      </w:r>
    </w:p>
    <w:p w14:paraId="5DFE812C" w14:textId="592428D8" w:rsidR="00B80B76" w:rsidRPr="00225D71" w:rsidRDefault="00B80B76" w:rsidP="00B80B76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6</w:t>
      </w:r>
      <w:r w:rsidRPr="00225D71">
        <w:rPr>
          <w:b/>
          <w:lang w:val="en-US" w:eastAsia="ko-KR"/>
        </w:rPr>
        <w:t xml:space="preserve">: Reuse MPR of NR V2X in </w:t>
      </w:r>
      <w:r w:rsidR="009B26AE">
        <w:rPr>
          <w:b/>
          <w:lang w:val="en-US" w:eastAsia="ko-KR"/>
        </w:rPr>
        <w:t xml:space="preserve">a </w:t>
      </w:r>
      <w:r w:rsidRPr="00225D71">
        <w:rPr>
          <w:b/>
          <w:lang w:val="en-US" w:eastAsia="ko-KR"/>
        </w:rPr>
        <w:t>single carrier for S-SSB for SL intra-band contiguous</w:t>
      </w:r>
      <w:r w:rsidR="009B26AE">
        <w:rPr>
          <w:b/>
          <w:lang w:val="en-US" w:eastAsia="ko-KR"/>
        </w:rPr>
        <w:t xml:space="preserve"> CA</w:t>
      </w:r>
      <w:r w:rsidRPr="00225D71">
        <w:rPr>
          <w:b/>
          <w:lang w:val="en-US" w:eastAsia="ko-KR"/>
        </w:rPr>
        <w:t>.</w:t>
      </w:r>
    </w:p>
    <w:p w14:paraId="07AE50ED" w14:textId="77777777" w:rsidR="00B80B76" w:rsidRPr="00225D71" w:rsidRDefault="00B80B76" w:rsidP="00B80B76">
      <w:pPr>
        <w:rPr>
          <w:lang w:val="en-US" w:eastAsia="ko-KR"/>
        </w:rPr>
      </w:pPr>
    </w:p>
    <w:p w14:paraId="456342B4" w14:textId="712D00B9" w:rsidR="00B80B76" w:rsidRPr="00225D71" w:rsidRDefault="00B80B76" w:rsidP="00B80B76">
      <w:pPr>
        <w:pStyle w:val="3"/>
      </w:pPr>
      <w:r w:rsidRPr="00225D71">
        <w:t xml:space="preserve">A-MPR for SL </w:t>
      </w:r>
      <w:r w:rsidR="009B26AE" w:rsidRPr="00225D71">
        <w:t>intra</w:t>
      </w:r>
      <w:r w:rsidR="009B26AE">
        <w:t>-</w:t>
      </w:r>
      <w:r w:rsidRPr="00225D71">
        <w:t>band contiguous CA</w:t>
      </w:r>
    </w:p>
    <w:p w14:paraId="0C02CC7C" w14:textId="77777777" w:rsidR="00B80B76" w:rsidRPr="00225D71" w:rsidRDefault="00B80B76" w:rsidP="00B80B76">
      <w:pPr>
        <w:rPr>
          <w:lang w:val="en-US" w:eastAsia="ko-KR"/>
        </w:rPr>
      </w:pPr>
      <w:r w:rsidRPr="00225D71">
        <w:rPr>
          <w:lang w:val="en-US" w:eastAsia="ko-KR"/>
        </w:rPr>
        <w:t xml:space="preserve">A-MPR for SL intra-band contiguous CA should be specified by considering the aggregated channel bandwidth. </w:t>
      </w:r>
    </w:p>
    <w:p w14:paraId="626B6366" w14:textId="77777777" w:rsidR="00B80B76" w:rsidRPr="00225D71" w:rsidRDefault="00B80B76" w:rsidP="00B80B76">
      <w:pPr>
        <w:pStyle w:val="a0"/>
        <w:rPr>
          <w:lang w:val="en-US" w:eastAsia="ko-KR"/>
        </w:rPr>
      </w:pPr>
    </w:p>
    <w:p w14:paraId="4CD11C4A" w14:textId="7484C803" w:rsidR="00B80B76" w:rsidRPr="00225D71" w:rsidRDefault="00B80B76" w:rsidP="00B80B76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7</w:t>
      </w:r>
      <w:r w:rsidRPr="00225D71">
        <w:rPr>
          <w:b/>
          <w:lang w:val="en-US" w:eastAsia="ko-KR"/>
        </w:rPr>
        <w:t>: Specify A-MPR by considering the aggregated channel bandwidth for SL intra-band contiguous CA.</w:t>
      </w:r>
    </w:p>
    <w:p w14:paraId="54DB4080" w14:textId="70D811B4" w:rsidR="003065E6" w:rsidRPr="00B80B76" w:rsidRDefault="003065E6" w:rsidP="003065E6">
      <w:pPr>
        <w:pStyle w:val="a0"/>
        <w:rPr>
          <w:b/>
          <w:lang w:val="en-US" w:eastAsia="ko-KR"/>
        </w:rPr>
      </w:pPr>
    </w:p>
    <w:p w14:paraId="28D0927A" w14:textId="66819EE2" w:rsidR="003065E6" w:rsidRPr="00225D71" w:rsidRDefault="003065E6" w:rsidP="00225D71">
      <w:pPr>
        <w:pStyle w:val="3"/>
      </w:pPr>
      <w:r w:rsidRPr="00225D71">
        <w:t xml:space="preserve">Configured transmitted power for SL </w:t>
      </w:r>
      <w:r w:rsidR="009B26AE" w:rsidRPr="00225D71">
        <w:t>intra</w:t>
      </w:r>
      <w:r w:rsidR="009B26AE">
        <w:t>-</w:t>
      </w:r>
      <w:r w:rsidRPr="00225D71">
        <w:t>band contiguous CA</w:t>
      </w:r>
    </w:p>
    <w:p w14:paraId="5B936BFA" w14:textId="15B930AD" w:rsidR="000B0297" w:rsidRPr="00225D71" w:rsidRDefault="00C01F73" w:rsidP="000B0297">
      <w:pPr>
        <w:rPr>
          <w:lang w:eastAsia="ko-KR"/>
        </w:rPr>
      </w:pPr>
      <w:r w:rsidRPr="00225D71">
        <w:rPr>
          <w:lang w:eastAsia="ko-KR"/>
        </w:rPr>
        <w:t>For the total configured maximum output power P</w:t>
      </w:r>
      <w:r w:rsidRPr="00225D71">
        <w:rPr>
          <w:vertAlign w:val="subscript"/>
          <w:lang w:eastAsia="ko-KR"/>
        </w:rPr>
        <w:t>CMAX</w:t>
      </w:r>
      <w:r w:rsidRPr="00225D71">
        <w:rPr>
          <w:lang w:eastAsia="ko-KR"/>
        </w:rPr>
        <w:t xml:space="preserve">, </w:t>
      </w:r>
      <w:r w:rsidR="000B0297" w:rsidRPr="00225D71">
        <w:rPr>
          <w:lang w:eastAsia="ko-KR"/>
        </w:rPr>
        <w:t>LTE V2X CA and NR intra-band contiguous CA need to be compared. A major difference is that P</w:t>
      </w:r>
      <w:r w:rsidR="000B0297" w:rsidRPr="00225D71">
        <w:rPr>
          <w:vertAlign w:val="subscript"/>
          <w:lang w:eastAsia="ko-KR"/>
        </w:rPr>
        <w:t>EMAX,CA</w:t>
      </w:r>
      <w:r w:rsidR="000B0297" w:rsidRPr="00225D71">
        <w:rPr>
          <w:lang w:eastAsia="ko-KR"/>
        </w:rPr>
        <w:t xml:space="preserve"> is specified in NR intra-band contiguous CA but is not specified in LTE V2X CA. For SL </w:t>
      </w:r>
      <w:r w:rsidR="009B26AE" w:rsidRPr="00225D71">
        <w:rPr>
          <w:lang w:eastAsia="ko-KR"/>
        </w:rPr>
        <w:t>intra</w:t>
      </w:r>
      <w:r w:rsidR="009B26AE">
        <w:rPr>
          <w:lang w:eastAsia="ko-KR"/>
        </w:rPr>
        <w:t>-</w:t>
      </w:r>
      <w:r w:rsidR="000B0297" w:rsidRPr="00225D71">
        <w:rPr>
          <w:lang w:eastAsia="ko-KR"/>
        </w:rPr>
        <w:t>band contiguous CA, whether to consider P</w:t>
      </w:r>
      <w:r w:rsidR="000B0297" w:rsidRPr="00225D71">
        <w:rPr>
          <w:vertAlign w:val="subscript"/>
          <w:lang w:eastAsia="ko-KR"/>
        </w:rPr>
        <w:t>EMAX,CA</w:t>
      </w:r>
      <w:r w:rsidR="000B0297" w:rsidRPr="00225D71">
        <w:rPr>
          <w:lang w:eastAsia="ko-KR"/>
        </w:rPr>
        <w:t xml:space="preserve"> or not should be decided. Specifying P</w:t>
      </w:r>
      <w:r w:rsidR="000B0297" w:rsidRPr="00225D71">
        <w:rPr>
          <w:vertAlign w:val="subscript"/>
          <w:lang w:eastAsia="ko-KR"/>
        </w:rPr>
        <w:t>EMAX,CA</w:t>
      </w:r>
      <w:r w:rsidR="000B0297" w:rsidRPr="00225D71">
        <w:rPr>
          <w:lang w:eastAsia="ko-KR"/>
        </w:rPr>
        <w:t xml:space="preserve"> is preferred. </w:t>
      </w:r>
    </w:p>
    <w:p w14:paraId="3FB5948A" w14:textId="77777777" w:rsidR="000B0297" w:rsidRPr="00225D71" w:rsidRDefault="000B0297" w:rsidP="00C01F73">
      <w:pPr>
        <w:rPr>
          <w:lang w:eastAsia="ko-KR"/>
        </w:rPr>
      </w:pPr>
    </w:p>
    <w:p w14:paraId="5C7AD544" w14:textId="28DC2AAB" w:rsidR="000B0297" w:rsidRPr="00225D71" w:rsidRDefault="000B0297" w:rsidP="000B0297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 w:rsidR="00B80B76">
        <w:rPr>
          <w:b/>
          <w:lang w:val="en-US" w:eastAsia="ko-KR"/>
        </w:rPr>
        <w:t>8</w:t>
      </w:r>
      <w:r w:rsidRPr="00225D71">
        <w:rPr>
          <w:b/>
          <w:lang w:val="en-US" w:eastAsia="ko-KR"/>
        </w:rPr>
        <w:t xml:space="preserve">: Consider </w:t>
      </w:r>
      <w:r w:rsidRPr="00225D71">
        <w:rPr>
          <w:b/>
          <w:lang w:eastAsia="ko-KR"/>
        </w:rPr>
        <w:t>P</w:t>
      </w:r>
      <w:r w:rsidRPr="00225D71">
        <w:rPr>
          <w:b/>
          <w:vertAlign w:val="subscript"/>
          <w:lang w:eastAsia="ko-KR"/>
        </w:rPr>
        <w:t>EMAX,CA</w:t>
      </w:r>
      <w:r w:rsidRPr="00225D71">
        <w:rPr>
          <w:lang w:eastAsia="ko-KR"/>
        </w:rPr>
        <w:t xml:space="preserve"> </w:t>
      </w:r>
      <w:r w:rsidRPr="00225D71">
        <w:rPr>
          <w:b/>
          <w:lang w:val="en-US" w:eastAsia="ko-KR"/>
        </w:rPr>
        <w:t>for SL intra-band contiguous CA as NR intra-band CA.</w:t>
      </w:r>
    </w:p>
    <w:p w14:paraId="675B2C3A" w14:textId="18FF70E9" w:rsidR="00DE18E3" w:rsidRPr="00225D71" w:rsidRDefault="00DE18E3" w:rsidP="00DE18E3">
      <w:pPr>
        <w:rPr>
          <w:lang w:val="en-US" w:eastAsia="ko-KR"/>
        </w:rPr>
      </w:pPr>
    </w:p>
    <w:p w14:paraId="047312A1" w14:textId="7C8D17E3" w:rsidR="00225D71" w:rsidRDefault="00225D71" w:rsidP="00225D71">
      <w:pPr>
        <w:pStyle w:val="3"/>
      </w:pPr>
      <w:r>
        <w:t>Other Tx requirements</w:t>
      </w:r>
      <w:r w:rsidR="003A2231" w:rsidRPr="003A2231">
        <w:t xml:space="preserve"> </w:t>
      </w:r>
      <w:r w:rsidR="003A2231" w:rsidRPr="00225D71">
        <w:t xml:space="preserve">for SL </w:t>
      </w:r>
      <w:r w:rsidR="009B26AE" w:rsidRPr="00225D71">
        <w:t>intra</w:t>
      </w:r>
      <w:r w:rsidR="009B26AE">
        <w:t>-</w:t>
      </w:r>
      <w:r w:rsidR="003A2231" w:rsidRPr="00225D71">
        <w:t>band contiguous CA</w:t>
      </w:r>
    </w:p>
    <w:p w14:paraId="1189B418" w14:textId="7D510D9F" w:rsidR="00225D71" w:rsidRPr="00225D71" w:rsidRDefault="00225D71" w:rsidP="00225D71">
      <w:pPr>
        <w:pStyle w:val="a0"/>
        <w:rPr>
          <w:lang w:val="en-US" w:eastAsia="ko-KR"/>
        </w:rPr>
      </w:pPr>
      <w:r>
        <w:rPr>
          <w:lang w:val="en-US" w:eastAsia="ko-KR"/>
        </w:rPr>
        <w:t>The requirements of NR intra-band contiguous CA can be considered as baseline as much as possible.</w:t>
      </w:r>
    </w:p>
    <w:p w14:paraId="797C9A3C" w14:textId="4A9F4924" w:rsidR="00225D71" w:rsidRDefault="00225D71" w:rsidP="00225D71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 w:rsidR="00B80B76">
        <w:rPr>
          <w:b/>
          <w:lang w:val="en-US" w:eastAsia="ko-KR"/>
        </w:rPr>
        <w:t>9</w:t>
      </w:r>
      <w:r w:rsidRPr="00225D71">
        <w:rPr>
          <w:b/>
          <w:lang w:val="en-US" w:eastAsia="ko-KR"/>
        </w:rPr>
        <w:t xml:space="preserve">: </w:t>
      </w:r>
      <w:r w:rsidR="00B80B76" w:rsidRPr="00B80B76">
        <w:rPr>
          <w:b/>
          <w:lang w:val="en-US" w:eastAsia="ko-KR"/>
        </w:rPr>
        <w:t>Consider reusing the existing requirements of NR intra-band contiguous CA as much as possible</w:t>
      </w:r>
      <w:r w:rsidR="00B80B76">
        <w:rPr>
          <w:b/>
          <w:lang w:val="en-US" w:eastAsia="ko-KR"/>
        </w:rPr>
        <w:t>.</w:t>
      </w:r>
    </w:p>
    <w:p w14:paraId="26C5F724" w14:textId="77777777" w:rsidR="003A2231" w:rsidRPr="00225D71" w:rsidRDefault="003A2231" w:rsidP="00225D71">
      <w:pPr>
        <w:pStyle w:val="a0"/>
        <w:rPr>
          <w:b/>
          <w:lang w:val="en-US" w:eastAsia="ko-KR"/>
        </w:rPr>
      </w:pPr>
    </w:p>
    <w:p w14:paraId="7F8E425C" w14:textId="56F3FBF6" w:rsidR="00E8102F" w:rsidRDefault="00E8102F" w:rsidP="00E8102F">
      <w:pPr>
        <w:pStyle w:val="2"/>
      </w:pPr>
      <w:r>
        <w:rPr>
          <w:lang w:eastAsia="ko-KR"/>
        </w:rPr>
        <w:t>UE R</w:t>
      </w:r>
      <w:r>
        <w:rPr>
          <w:rFonts w:hint="eastAsia"/>
          <w:lang w:eastAsia="ko-KR"/>
        </w:rPr>
        <w:t xml:space="preserve">x </w:t>
      </w:r>
      <w:r>
        <w:rPr>
          <w:lang w:eastAsia="ko-KR"/>
        </w:rPr>
        <w:t xml:space="preserve">RF </w:t>
      </w:r>
      <w:r>
        <w:rPr>
          <w:rFonts w:hint="eastAsia"/>
          <w:lang w:eastAsia="ko-KR"/>
        </w:rPr>
        <w:t>requirement</w:t>
      </w:r>
    </w:p>
    <w:p w14:paraId="49A0B3A6" w14:textId="4BDA64C3" w:rsidR="00E8102F" w:rsidRPr="008246DC" w:rsidRDefault="00E8102F" w:rsidP="00225D71">
      <w:pPr>
        <w:pStyle w:val="3"/>
      </w:pPr>
      <w:r>
        <w:t xml:space="preserve">Reference sensitivity </w:t>
      </w:r>
      <w:r w:rsidR="003A2231" w:rsidRPr="00225D71">
        <w:t xml:space="preserve">for SL </w:t>
      </w:r>
      <w:r w:rsidR="009B26AE" w:rsidRPr="00225D71">
        <w:t>intra</w:t>
      </w:r>
      <w:r w:rsidR="009B26AE">
        <w:t>-</w:t>
      </w:r>
      <w:r w:rsidR="003A2231" w:rsidRPr="00225D71">
        <w:t>band contiguous CA</w:t>
      </w:r>
    </w:p>
    <w:p w14:paraId="046E5703" w14:textId="467BDA86" w:rsidR="003A2231" w:rsidRDefault="003A2231" w:rsidP="003A2231">
      <w:pPr>
        <w:rPr>
          <w:lang w:val="en-US" w:eastAsia="ko-KR"/>
        </w:rPr>
      </w:pPr>
      <w:r>
        <w:rPr>
          <w:lang w:val="en-US" w:eastAsia="ko-KR"/>
        </w:rPr>
        <w:t>Reference sensitivity</w:t>
      </w:r>
      <w:r w:rsidRPr="00225D71">
        <w:rPr>
          <w:lang w:val="en-US" w:eastAsia="ko-KR"/>
        </w:rPr>
        <w:t xml:space="preserve"> for SL intra-band contiguous CA should be specified by considering the aggregated channel bandwidth. </w:t>
      </w:r>
    </w:p>
    <w:p w14:paraId="187B2ADD" w14:textId="48280E24" w:rsidR="003A2231" w:rsidRDefault="003A2231" w:rsidP="003A2231">
      <w:pPr>
        <w:rPr>
          <w:lang w:val="en-US" w:eastAsia="ko-KR"/>
        </w:rPr>
      </w:pPr>
    </w:p>
    <w:p w14:paraId="04C37735" w14:textId="0820779E" w:rsidR="003A2231" w:rsidRDefault="003A2231" w:rsidP="003A2231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 w:rsidR="00B80B76">
        <w:rPr>
          <w:b/>
          <w:lang w:val="en-US" w:eastAsia="ko-KR"/>
        </w:rPr>
        <w:t>10</w:t>
      </w:r>
      <w:r w:rsidRPr="00225D71">
        <w:rPr>
          <w:b/>
          <w:lang w:val="en-US" w:eastAsia="ko-KR"/>
        </w:rPr>
        <w:t xml:space="preserve">: Specify </w:t>
      </w:r>
      <w:r>
        <w:rPr>
          <w:b/>
          <w:lang w:val="en-US" w:eastAsia="ko-KR"/>
        </w:rPr>
        <w:t>reference sens</w:t>
      </w:r>
      <w:r w:rsidR="009B26AE">
        <w:rPr>
          <w:b/>
          <w:lang w:val="en-US" w:eastAsia="ko-KR"/>
        </w:rPr>
        <w:t>i</w:t>
      </w:r>
      <w:r>
        <w:rPr>
          <w:b/>
          <w:lang w:val="en-US" w:eastAsia="ko-KR"/>
        </w:rPr>
        <w:t>tivity</w:t>
      </w:r>
      <w:r w:rsidRPr="00225D71">
        <w:rPr>
          <w:b/>
          <w:lang w:val="en-US" w:eastAsia="ko-KR"/>
        </w:rPr>
        <w:t xml:space="preserve"> by considering the aggregated channel bandwidth for SL intra-band contiguous CA.</w:t>
      </w:r>
    </w:p>
    <w:p w14:paraId="43B35B36" w14:textId="77777777" w:rsidR="003A2231" w:rsidRPr="003A2231" w:rsidRDefault="003A2231" w:rsidP="003A2231">
      <w:pPr>
        <w:rPr>
          <w:lang w:val="en-US" w:eastAsia="ko-KR"/>
        </w:rPr>
      </w:pPr>
    </w:p>
    <w:p w14:paraId="4FB3812F" w14:textId="14586C14" w:rsidR="003A2231" w:rsidRDefault="003A2231" w:rsidP="003A2231">
      <w:pPr>
        <w:pStyle w:val="3"/>
      </w:pPr>
      <w:r>
        <w:t>Other Rx requirements</w:t>
      </w:r>
      <w:r w:rsidRPr="003A2231">
        <w:t xml:space="preserve"> </w:t>
      </w:r>
      <w:r w:rsidRPr="00225D71">
        <w:t xml:space="preserve">for SL </w:t>
      </w:r>
      <w:r w:rsidR="009B26AE" w:rsidRPr="00225D71">
        <w:t>intra</w:t>
      </w:r>
      <w:r w:rsidR="009B26AE">
        <w:t>-</w:t>
      </w:r>
      <w:r w:rsidRPr="00225D71">
        <w:t>band contiguous CA</w:t>
      </w:r>
    </w:p>
    <w:p w14:paraId="346FDACA" w14:textId="77777777" w:rsidR="003A2231" w:rsidRPr="00225D71" w:rsidRDefault="003A2231" w:rsidP="003A2231">
      <w:pPr>
        <w:pStyle w:val="a0"/>
        <w:rPr>
          <w:lang w:val="en-US" w:eastAsia="ko-KR"/>
        </w:rPr>
      </w:pPr>
      <w:r>
        <w:rPr>
          <w:lang w:val="en-US" w:eastAsia="ko-KR"/>
        </w:rPr>
        <w:t>The requirements of NR intra-band contiguous CA can be considered as baseline as much as possible.</w:t>
      </w:r>
    </w:p>
    <w:p w14:paraId="422954BE" w14:textId="3C27EECD" w:rsidR="003A2231" w:rsidRDefault="00B80B76" w:rsidP="003A2231">
      <w:pPr>
        <w:pStyle w:val="a0"/>
        <w:rPr>
          <w:b/>
          <w:lang w:val="en-US" w:eastAsia="ko-KR"/>
        </w:rPr>
      </w:pPr>
      <w:r w:rsidRPr="00B80B76">
        <w:rPr>
          <w:b/>
          <w:lang w:val="en-US" w:eastAsia="ko-KR"/>
        </w:rPr>
        <w:lastRenderedPageBreak/>
        <w:t>Proposal 11: Consider reusing the existing requirements of NR intra-band contiguous CA as much as possible.</w:t>
      </w:r>
    </w:p>
    <w:p w14:paraId="55C98A54" w14:textId="77777777" w:rsidR="003A2231" w:rsidRDefault="003A2231" w:rsidP="003A2231"/>
    <w:p w14:paraId="6177F098" w14:textId="63978AA9" w:rsidR="00BA72ED" w:rsidRDefault="009D2B0D" w:rsidP="00225D71">
      <w:pPr>
        <w:pStyle w:val="3"/>
      </w:pPr>
      <w:r w:rsidRPr="00556E26">
        <w:t xml:space="preserve">Table </w:t>
      </w:r>
      <w:r w:rsidR="009B26AE">
        <w:t>2</w:t>
      </w:r>
      <w:r w:rsidR="003A2231">
        <w:t>.</w:t>
      </w:r>
      <w:r w:rsidR="002F4295">
        <w:t>3</w:t>
      </w:r>
      <w:r w:rsidR="009B26AE">
        <w:t xml:space="preserve"> Summary </w:t>
      </w:r>
      <w:r w:rsidR="003A2231">
        <w:t>of the proposal</w:t>
      </w:r>
      <w:r w:rsidRPr="00556E26">
        <w:t>s</w:t>
      </w:r>
      <w:r>
        <w:t>.</w:t>
      </w:r>
    </w:p>
    <w:p w14:paraId="4AA06E65" w14:textId="27CCB752" w:rsidR="009D2B0D" w:rsidRDefault="009D2B0D" w:rsidP="009D2B0D">
      <w:pPr>
        <w:pStyle w:val="TH"/>
      </w:pPr>
      <w:r>
        <w:t xml:space="preserve">Table 2.3: Summary of </w:t>
      </w:r>
      <w:r w:rsidR="003A2231">
        <w:t xml:space="preserve">Proposals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56"/>
        <w:gridCol w:w="6599"/>
      </w:tblGrid>
      <w:tr w:rsidR="009D2B0D" w14:paraId="3BC1B808" w14:textId="77777777" w:rsidTr="009D2B0D">
        <w:tc>
          <w:tcPr>
            <w:tcW w:w="3256" w:type="dxa"/>
          </w:tcPr>
          <w:p w14:paraId="131D4E1A" w14:textId="693C1D5F" w:rsidR="009D2B0D" w:rsidRPr="009D2B0D" w:rsidRDefault="003A2231" w:rsidP="003A2231">
            <w:pPr>
              <w:pStyle w:val="a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Topic</w:t>
            </w:r>
            <w:r w:rsidR="009D2B0D" w:rsidRPr="009D2B0D">
              <w:rPr>
                <w:b/>
                <w:lang w:eastAsia="ko-KR"/>
              </w:rPr>
              <w:t xml:space="preserve"> on </w:t>
            </w:r>
            <w:r>
              <w:rPr>
                <w:b/>
                <w:lang w:eastAsia="ko-KR"/>
              </w:rPr>
              <w:t>SL intra-band contiguous CA</w:t>
            </w:r>
          </w:p>
        </w:tc>
        <w:tc>
          <w:tcPr>
            <w:tcW w:w="6599" w:type="dxa"/>
          </w:tcPr>
          <w:p w14:paraId="6649E421" w14:textId="1DC99DA3" w:rsidR="009D2B0D" w:rsidRPr="009D2B0D" w:rsidRDefault="009D2B0D" w:rsidP="00BA72ED">
            <w:pPr>
              <w:pStyle w:val="a0"/>
              <w:rPr>
                <w:b/>
                <w:lang w:eastAsia="ko-KR"/>
              </w:rPr>
            </w:pPr>
            <w:r w:rsidRPr="009D2B0D">
              <w:rPr>
                <w:b/>
                <w:lang w:eastAsia="ko-KR"/>
              </w:rPr>
              <w:t>Proposal</w:t>
            </w:r>
          </w:p>
        </w:tc>
      </w:tr>
      <w:tr w:rsidR="009D2B0D" w14:paraId="1AD82C3D" w14:textId="77777777" w:rsidTr="00556E26">
        <w:tc>
          <w:tcPr>
            <w:tcW w:w="3256" w:type="dxa"/>
            <w:shd w:val="clear" w:color="auto" w:fill="D9D9D9" w:themeFill="background1" w:themeFillShade="D9"/>
          </w:tcPr>
          <w:p w14:paraId="11BDCFEB" w14:textId="0567EA91" w:rsidR="009D2B0D" w:rsidRDefault="009D2B0D" w:rsidP="009D2B0D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G</w:t>
            </w:r>
            <w:r>
              <w:rPr>
                <w:lang w:eastAsia="ko-KR"/>
              </w:rPr>
              <w:t>eneral</w:t>
            </w:r>
          </w:p>
        </w:tc>
        <w:tc>
          <w:tcPr>
            <w:tcW w:w="6599" w:type="dxa"/>
            <w:shd w:val="clear" w:color="auto" w:fill="D9D9D9" w:themeFill="background1" w:themeFillShade="D9"/>
          </w:tcPr>
          <w:p w14:paraId="39DE2903" w14:textId="2C8FC6D0" w:rsidR="009D2B0D" w:rsidRDefault="009D2B0D" w:rsidP="009D2B0D">
            <w:pPr>
              <w:pStyle w:val="a0"/>
              <w:rPr>
                <w:lang w:eastAsia="ko-KR"/>
              </w:rPr>
            </w:pPr>
          </w:p>
        </w:tc>
      </w:tr>
      <w:tr w:rsidR="009D2B0D" w14:paraId="042AB803" w14:textId="77777777" w:rsidTr="009D2B0D">
        <w:tc>
          <w:tcPr>
            <w:tcW w:w="3256" w:type="dxa"/>
          </w:tcPr>
          <w:p w14:paraId="0F8D6E00" w14:textId="04E2CEA1" w:rsidR="009D2B0D" w:rsidRDefault="00C272A5" w:rsidP="00C272A5">
            <w:pPr>
              <w:pStyle w:val="a0"/>
              <w:ind w:leftChars="100" w:left="200"/>
              <w:rPr>
                <w:lang w:eastAsia="ko-KR"/>
              </w:rPr>
            </w:pPr>
            <w:r>
              <w:rPr>
                <w:lang w:eastAsia="ko-KR"/>
              </w:rPr>
              <w:t>SL CA</w:t>
            </w:r>
            <w:r w:rsidR="009D2B0D">
              <w:rPr>
                <w:rFonts w:hint="eastAsia"/>
                <w:lang w:eastAsia="ko-KR"/>
              </w:rPr>
              <w:t xml:space="preserve"> ba</w:t>
            </w:r>
            <w:r w:rsidR="009D2B0D">
              <w:rPr>
                <w:lang w:eastAsia="ko-KR"/>
              </w:rPr>
              <w:t>nd</w:t>
            </w:r>
            <w:r>
              <w:rPr>
                <w:lang w:eastAsia="ko-KR"/>
              </w:rPr>
              <w:t>width classes</w:t>
            </w:r>
          </w:p>
        </w:tc>
        <w:tc>
          <w:tcPr>
            <w:tcW w:w="6599" w:type="dxa"/>
          </w:tcPr>
          <w:p w14:paraId="3FC1AD86" w14:textId="1A1E915D" w:rsidR="009D2B0D" w:rsidRPr="00C272A5" w:rsidRDefault="009B26AE" w:rsidP="009B26AE">
            <w:pPr>
              <w:pStyle w:val="a0"/>
              <w:rPr>
                <w:b/>
                <w:lang w:eastAsia="ko-KR"/>
              </w:rPr>
            </w:pPr>
            <w:r>
              <w:rPr>
                <w:rFonts w:hint="eastAsia"/>
                <w:b/>
                <w:lang w:val="en-US" w:eastAsia="ko-KR"/>
              </w:rPr>
              <w:t>Propo</w:t>
            </w:r>
            <w:r>
              <w:rPr>
                <w:b/>
                <w:lang w:val="en-US" w:eastAsia="ko-KR"/>
              </w:rPr>
              <w:t>sal 1: For SL CA bandwidth classes</w:t>
            </w:r>
            <w:r w:rsidRPr="009C5F14">
              <w:rPr>
                <w:b/>
                <w:lang w:val="en-US" w:eastAsia="ko-KR"/>
              </w:rPr>
              <w:t xml:space="preserve">, </w:t>
            </w:r>
            <w:r>
              <w:rPr>
                <w:b/>
                <w:lang w:val="en-US" w:eastAsia="ko-KR"/>
              </w:rPr>
              <w:t xml:space="preserve">reuse </w:t>
            </w:r>
            <w:r w:rsidRPr="009C5F14">
              <w:rPr>
                <w:b/>
                <w:lang w:eastAsia="ko-KR"/>
              </w:rPr>
              <w:t xml:space="preserve">NR CA bandwidth classes  with limitation of </w:t>
            </w:r>
            <w:r>
              <w:rPr>
                <w:b/>
                <w:lang w:eastAsia="ko-KR"/>
              </w:rPr>
              <w:t xml:space="preserve">2 </w:t>
            </w:r>
            <w:r w:rsidRPr="009C5F14">
              <w:rPr>
                <w:b/>
                <w:lang w:eastAsia="ko-KR"/>
              </w:rPr>
              <w:t>contiguous CCs considering 70MHz bandwidth in n47</w:t>
            </w:r>
            <w:r>
              <w:rPr>
                <w:lang w:eastAsia="ko-KR"/>
              </w:rPr>
              <w:t xml:space="preserve">. </w:t>
            </w:r>
          </w:p>
        </w:tc>
      </w:tr>
      <w:tr w:rsidR="009D2B0D" w14:paraId="17EA55EB" w14:textId="77777777" w:rsidTr="009D2B0D">
        <w:tc>
          <w:tcPr>
            <w:tcW w:w="3256" w:type="dxa"/>
          </w:tcPr>
          <w:p w14:paraId="7225D2F5" w14:textId="78854E46" w:rsidR="009D2B0D" w:rsidRDefault="00C272A5" w:rsidP="009D2B0D">
            <w:pPr>
              <w:pStyle w:val="a0"/>
              <w:ind w:leftChars="100" w:left="200"/>
              <w:rPr>
                <w:lang w:eastAsia="ko-KR"/>
              </w:rPr>
            </w:pPr>
            <w:r>
              <w:t>SL</w:t>
            </w:r>
            <w:r w:rsidRPr="00A1115A">
              <w:t xml:space="preserve"> CA configurations and bandwidth combination sets</w:t>
            </w:r>
          </w:p>
        </w:tc>
        <w:tc>
          <w:tcPr>
            <w:tcW w:w="6599" w:type="dxa"/>
          </w:tcPr>
          <w:p w14:paraId="301B070D" w14:textId="00D04723" w:rsidR="009D2B0D" w:rsidRPr="009B26AE" w:rsidRDefault="009B26AE" w:rsidP="009B26AE">
            <w:pPr>
              <w:pStyle w:val="a0"/>
              <w:rPr>
                <w:lang w:val="en-US" w:eastAsia="ko-KR"/>
              </w:rPr>
            </w:pPr>
            <w:r>
              <w:rPr>
                <w:rFonts w:hint="eastAsia"/>
                <w:b/>
                <w:lang w:val="en-US" w:eastAsia="ko-KR"/>
              </w:rPr>
              <w:t>Propo</w:t>
            </w:r>
            <w:r>
              <w:rPr>
                <w:b/>
                <w:lang w:val="en-US" w:eastAsia="ko-KR"/>
              </w:rPr>
              <w:t>sal 2: Consider maximum aggregated bandwidth of 70MHz for SL intra-band contiguous CA in n47.</w:t>
            </w:r>
          </w:p>
        </w:tc>
      </w:tr>
      <w:tr w:rsidR="009D2B0D" w14:paraId="054A8CF5" w14:textId="77777777" w:rsidTr="00556E26">
        <w:tc>
          <w:tcPr>
            <w:tcW w:w="3256" w:type="dxa"/>
            <w:shd w:val="clear" w:color="auto" w:fill="D9D9D9" w:themeFill="background1" w:themeFillShade="D9"/>
          </w:tcPr>
          <w:p w14:paraId="13EEC3D5" w14:textId="0341278F" w:rsidR="009D2B0D" w:rsidRDefault="009D2B0D" w:rsidP="00556E26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Tx </w:t>
            </w:r>
            <w:r w:rsidR="00556E26">
              <w:rPr>
                <w:lang w:eastAsia="ko-KR"/>
              </w:rPr>
              <w:t>Requirements</w:t>
            </w:r>
          </w:p>
        </w:tc>
        <w:tc>
          <w:tcPr>
            <w:tcW w:w="6599" w:type="dxa"/>
            <w:shd w:val="clear" w:color="auto" w:fill="D9D9D9" w:themeFill="background1" w:themeFillShade="D9"/>
          </w:tcPr>
          <w:p w14:paraId="49DB8357" w14:textId="77777777" w:rsidR="009D2B0D" w:rsidRDefault="009D2B0D" w:rsidP="00BA72ED">
            <w:pPr>
              <w:pStyle w:val="a0"/>
              <w:rPr>
                <w:lang w:eastAsia="ko-KR"/>
              </w:rPr>
            </w:pPr>
          </w:p>
        </w:tc>
      </w:tr>
      <w:tr w:rsidR="009D2B0D" w14:paraId="12E211EA" w14:textId="77777777" w:rsidTr="009D2B0D">
        <w:tc>
          <w:tcPr>
            <w:tcW w:w="3256" w:type="dxa"/>
          </w:tcPr>
          <w:p w14:paraId="180E3925" w14:textId="491FC8CB" w:rsidR="009D2B0D" w:rsidRDefault="009D2B0D" w:rsidP="009D2B0D">
            <w:pPr>
              <w:pStyle w:val="a0"/>
              <w:ind w:leftChars="100" w:left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Maximum</w:t>
            </w:r>
            <w:r>
              <w:rPr>
                <w:lang w:eastAsia="ko-KR"/>
              </w:rPr>
              <w:t xml:space="preserve"> output power</w:t>
            </w:r>
          </w:p>
        </w:tc>
        <w:tc>
          <w:tcPr>
            <w:tcW w:w="6599" w:type="dxa"/>
          </w:tcPr>
          <w:p w14:paraId="74C5BF4C" w14:textId="77777777" w:rsidR="009B26AE" w:rsidRPr="00225D71" w:rsidRDefault="009B26AE" w:rsidP="009B26AE">
            <w:pPr>
              <w:pStyle w:val="a0"/>
              <w:rPr>
                <w:b/>
                <w:lang w:val="en-US" w:eastAsia="ko-KR"/>
              </w:rPr>
            </w:pPr>
            <w:r w:rsidRPr="00225D71">
              <w:rPr>
                <w:b/>
                <w:lang w:val="en-US" w:eastAsia="ko-KR"/>
              </w:rPr>
              <w:t xml:space="preserve">Proposal 3: Consider both power class 2 and power class 3 for SL intra-band contiguous CA as NR V2X UE in </w:t>
            </w:r>
            <w:r>
              <w:rPr>
                <w:b/>
                <w:lang w:val="en-US" w:eastAsia="ko-KR"/>
              </w:rPr>
              <w:t xml:space="preserve">a </w:t>
            </w:r>
            <w:r w:rsidRPr="00225D71">
              <w:rPr>
                <w:b/>
                <w:lang w:val="en-US" w:eastAsia="ko-KR"/>
              </w:rPr>
              <w:t>single carrier of n47.</w:t>
            </w:r>
          </w:p>
          <w:p w14:paraId="74B3055F" w14:textId="562E2EF8" w:rsidR="009D2B0D" w:rsidRPr="009B26AE" w:rsidRDefault="009B26AE" w:rsidP="009B26AE">
            <w:pPr>
              <w:pStyle w:val="a0"/>
              <w:rPr>
                <w:lang w:val="en-US" w:eastAsia="ko-KR"/>
              </w:rPr>
            </w:pPr>
            <w:r w:rsidRPr="00225D71">
              <w:rPr>
                <w:b/>
                <w:lang w:val="en-US" w:eastAsia="ko-KR"/>
              </w:rPr>
              <w:t>Proposal 4: Consider power class per band combination for SL intra-band contiguous CA as NR intra-band CA.</w:t>
            </w:r>
          </w:p>
        </w:tc>
      </w:tr>
      <w:tr w:rsidR="009D2B0D" w14:paraId="14705B56" w14:textId="77777777" w:rsidTr="009D2B0D">
        <w:tc>
          <w:tcPr>
            <w:tcW w:w="3256" w:type="dxa"/>
          </w:tcPr>
          <w:p w14:paraId="7C77492B" w14:textId="708C2176" w:rsidR="009D2B0D" w:rsidRDefault="00556E26" w:rsidP="00C272A5">
            <w:pPr>
              <w:pStyle w:val="a0"/>
              <w:ind w:leftChars="100" w:left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MP</w:t>
            </w:r>
            <w:r>
              <w:rPr>
                <w:lang w:eastAsia="ko-KR"/>
              </w:rPr>
              <w:t>R</w:t>
            </w:r>
          </w:p>
        </w:tc>
        <w:tc>
          <w:tcPr>
            <w:tcW w:w="6599" w:type="dxa"/>
          </w:tcPr>
          <w:p w14:paraId="6ACA98D9" w14:textId="77777777" w:rsidR="009B26AE" w:rsidRPr="00225D71" w:rsidRDefault="009B26AE" w:rsidP="009B26AE">
            <w:pPr>
              <w:pStyle w:val="a0"/>
              <w:rPr>
                <w:b/>
                <w:lang w:val="en-US" w:eastAsia="ko-KR"/>
              </w:rPr>
            </w:pPr>
            <w:r w:rsidRPr="00225D71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5</w:t>
            </w:r>
            <w:r w:rsidRPr="00225D71">
              <w:rPr>
                <w:b/>
                <w:lang w:val="en-US" w:eastAsia="ko-KR"/>
              </w:rPr>
              <w:t>: Specify MPR for PSSCH/PSCCH and PSFCH for SL intra-band contiguous CA.</w:t>
            </w:r>
          </w:p>
          <w:p w14:paraId="073EEF56" w14:textId="0B29A770" w:rsidR="009D2B0D" w:rsidRPr="00C272A5" w:rsidRDefault="009B26AE" w:rsidP="009B26AE">
            <w:pPr>
              <w:pStyle w:val="a0"/>
              <w:rPr>
                <w:lang w:val="en-US" w:eastAsia="ko-KR"/>
              </w:rPr>
            </w:pPr>
            <w:r w:rsidRPr="00225D71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6</w:t>
            </w:r>
            <w:r w:rsidRPr="00225D71">
              <w:rPr>
                <w:b/>
                <w:lang w:val="en-US" w:eastAsia="ko-KR"/>
              </w:rPr>
              <w:t xml:space="preserve">: Reuse MPR of NR V2X in </w:t>
            </w:r>
            <w:r>
              <w:rPr>
                <w:b/>
                <w:lang w:val="en-US" w:eastAsia="ko-KR"/>
              </w:rPr>
              <w:t xml:space="preserve">a </w:t>
            </w:r>
            <w:r w:rsidRPr="00225D71">
              <w:rPr>
                <w:b/>
                <w:lang w:val="en-US" w:eastAsia="ko-KR"/>
              </w:rPr>
              <w:t>single carrier for S-SSB for SL intra-band contiguous</w:t>
            </w:r>
            <w:r>
              <w:rPr>
                <w:b/>
                <w:lang w:val="en-US" w:eastAsia="ko-KR"/>
              </w:rPr>
              <w:t xml:space="preserve"> CA</w:t>
            </w:r>
            <w:r w:rsidRPr="00225D71">
              <w:rPr>
                <w:b/>
                <w:lang w:val="en-US" w:eastAsia="ko-KR"/>
              </w:rPr>
              <w:t>.</w:t>
            </w:r>
          </w:p>
        </w:tc>
      </w:tr>
      <w:tr w:rsidR="00C272A5" w14:paraId="3CB2E237" w14:textId="77777777" w:rsidTr="009D2B0D">
        <w:tc>
          <w:tcPr>
            <w:tcW w:w="3256" w:type="dxa"/>
          </w:tcPr>
          <w:p w14:paraId="29EE2D03" w14:textId="68907521" w:rsidR="00C272A5" w:rsidRDefault="00C272A5" w:rsidP="00556E26">
            <w:pPr>
              <w:pStyle w:val="a0"/>
              <w:ind w:leftChars="100" w:left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A-M</w:t>
            </w:r>
            <w:r>
              <w:rPr>
                <w:lang w:eastAsia="ko-KR"/>
              </w:rPr>
              <w:t>PR</w:t>
            </w:r>
          </w:p>
        </w:tc>
        <w:tc>
          <w:tcPr>
            <w:tcW w:w="6599" w:type="dxa"/>
          </w:tcPr>
          <w:p w14:paraId="314199B7" w14:textId="08CF0AC9" w:rsidR="00C272A5" w:rsidRPr="00C272A5" w:rsidRDefault="00C272A5" w:rsidP="00C272A5">
            <w:pPr>
              <w:pStyle w:val="a0"/>
              <w:rPr>
                <w:b/>
                <w:lang w:val="en-US" w:eastAsia="ko-KR"/>
              </w:rPr>
            </w:pPr>
            <w:r w:rsidRPr="00225D71">
              <w:rPr>
                <w:b/>
                <w:lang w:val="en-US" w:eastAsia="ko-KR"/>
              </w:rPr>
              <w:t>Proposal 7: Specify A-MPR by considering the aggregated channel bandwidth for SL intra-band contiguous CA.</w:t>
            </w:r>
          </w:p>
        </w:tc>
      </w:tr>
      <w:tr w:rsidR="009D2B0D" w14:paraId="1D6EC650" w14:textId="77777777" w:rsidTr="009D2B0D">
        <w:tc>
          <w:tcPr>
            <w:tcW w:w="3256" w:type="dxa"/>
          </w:tcPr>
          <w:p w14:paraId="5862E543" w14:textId="6FBD65D8" w:rsidR="009D2B0D" w:rsidRDefault="00556E26" w:rsidP="00556E26">
            <w:pPr>
              <w:pStyle w:val="a0"/>
              <w:ind w:leftChars="100" w:left="200"/>
              <w:rPr>
                <w:lang w:eastAsia="ko-KR"/>
              </w:rPr>
            </w:pPr>
            <w:r>
              <w:t>Configured transmitted power</w:t>
            </w:r>
          </w:p>
        </w:tc>
        <w:tc>
          <w:tcPr>
            <w:tcW w:w="6599" w:type="dxa"/>
          </w:tcPr>
          <w:p w14:paraId="65021F11" w14:textId="3CA2E85D" w:rsidR="00556E26" w:rsidRPr="00C272A5" w:rsidRDefault="00C272A5" w:rsidP="00B80B76">
            <w:pPr>
              <w:pStyle w:val="a0"/>
              <w:rPr>
                <w:lang w:val="en-US" w:eastAsia="ko-KR"/>
              </w:rPr>
            </w:pPr>
            <w:r w:rsidRPr="00225D71">
              <w:rPr>
                <w:b/>
                <w:lang w:val="en-US" w:eastAsia="ko-KR"/>
              </w:rPr>
              <w:t xml:space="preserve">Proposal </w:t>
            </w:r>
            <w:r w:rsidR="00B80B76">
              <w:rPr>
                <w:b/>
                <w:lang w:val="en-US" w:eastAsia="ko-KR"/>
              </w:rPr>
              <w:t>8</w:t>
            </w:r>
            <w:r w:rsidRPr="00225D71">
              <w:rPr>
                <w:b/>
                <w:lang w:val="en-US" w:eastAsia="ko-KR"/>
              </w:rPr>
              <w:t xml:space="preserve">: Consider </w:t>
            </w:r>
            <w:r w:rsidRPr="00225D71">
              <w:rPr>
                <w:b/>
                <w:lang w:eastAsia="ko-KR"/>
              </w:rPr>
              <w:t>P</w:t>
            </w:r>
            <w:r w:rsidRPr="00225D71">
              <w:rPr>
                <w:b/>
                <w:vertAlign w:val="subscript"/>
                <w:lang w:eastAsia="ko-KR"/>
              </w:rPr>
              <w:t>EMAX,CA</w:t>
            </w:r>
            <w:r w:rsidRPr="00225D71">
              <w:rPr>
                <w:lang w:eastAsia="ko-KR"/>
              </w:rPr>
              <w:t xml:space="preserve"> </w:t>
            </w:r>
            <w:r w:rsidRPr="00225D71">
              <w:rPr>
                <w:b/>
                <w:lang w:val="en-US" w:eastAsia="ko-KR"/>
              </w:rPr>
              <w:t>for SL intra-band contiguous CA as NR intra-band CA.</w:t>
            </w:r>
          </w:p>
        </w:tc>
      </w:tr>
      <w:tr w:rsidR="00556E26" w14:paraId="543DD692" w14:textId="77777777" w:rsidTr="009D2B0D">
        <w:tc>
          <w:tcPr>
            <w:tcW w:w="3256" w:type="dxa"/>
          </w:tcPr>
          <w:p w14:paraId="199C7774" w14:textId="08E8D4BE" w:rsidR="00556E26" w:rsidRDefault="00C272A5" w:rsidP="00C272A5">
            <w:pPr>
              <w:pStyle w:val="a0"/>
              <w:ind w:leftChars="100" w:left="200"/>
              <w:rPr>
                <w:lang w:eastAsia="ko-KR"/>
              </w:rPr>
            </w:pPr>
            <w:r>
              <w:rPr>
                <w:lang w:eastAsia="ko-KR"/>
              </w:rPr>
              <w:t>Other Tx requirements</w:t>
            </w:r>
          </w:p>
        </w:tc>
        <w:tc>
          <w:tcPr>
            <w:tcW w:w="6599" w:type="dxa"/>
          </w:tcPr>
          <w:p w14:paraId="229F4C46" w14:textId="6E4B121C" w:rsidR="00556E26" w:rsidRPr="00C272A5" w:rsidRDefault="00C272A5" w:rsidP="00B80B76">
            <w:pPr>
              <w:pStyle w:val="a0"/>
              <w:rPr>
                <w:b/>
                <w:lang w:val="en-US" w:eastAsia="ko-KR"/>
              </w:rPr>
            </w:pPr>
            <w:r w:rsidRPr="00225D71">
              <w:rPr>
                <w:b/>
                <w:lang w:val="en-US" w:eastAsia="ko-KR"/>
              </w:rPr>
              <w:t xml:space="preserve">Proposal </w:t>
            </w:r>
            <w:r w:rsidR="00B80B76">
              <w:rPr>
                <w:b/>
                <w:lang w:val="en-US" w:eastAsia="ko-KR"/>
              </w:rPr>
              <w:t>9</w:t>
            </w:r>
            <w:r w:rsidRPr="00225D71">
              <w:rPr>
                <w:b/>
                <w:lang w:val="en-US" w:eastAsia="ko-KR"/>
              </w:rPr>
              <w:t xml:space="preserve">: </w:t>
            </w:r>
            <w:r w:rsidR="00B80B76" w:rsidRPr="00B80B76">
              <w:rPr>
                <w:b/>
                <w:lang w:val="en-US" w:eastAsia="ko-KR"/>
              </w:rPr>
              <w:t>Consider reusing the existing requirements of NR intra-band contiguous CA as much as possible</w:t>
            </w:r>
            <w:r w:rsidRPr="00225D71">
              <w:rPr>
                <w:b/>
                <w:lang w:val="en-US" w:eastAsia="ko-KR"/>
              </w:rPr>
              <w:t>.</w:t>
            </w:r>
          </w:p>
        </w:tc>
      </w:tr>
      <w:tr w:rsidR="00556E26" w14:paraId="129DFAFC" w14:textId="77777777" w:rsidTr="00556E26">
        <w:tc>
          <w:tcPr>
            <w:tcW w:w="3256" w:type="dxa"/>
            <w:shd w:val="clear" w:color="auto" w:fill="D9D9D9" w:themeFill="background1" w:themeFillShade="D9"/>
          </w:tcPr>
          <w:p w14:paraId="089DAE7B" w14:textId="65DC051B" w:rsidR="00556E26" w:rsidRDefault="00556E26" w:rsidP="00556E26">
            <w:pPr>
              <w:pStyle w:val="a0"/>
            </w:pPr>
            <w:r>
              <w:rPr>
                <w:rFonts w:hint="eastAsia"/>
                <w:lang w:eastAsia="ko-KR"/>
              </w:rPr>
              <w:t xml:space="preserve">Rx </w:t>
            </w:r>
            <w:r>
              <w:rPr>
                <w:lang w:eastAsia="ko-KR"/>
              </w:rPr>
              <w:t>Requirements</w:t>
            </w:r>
          </w:p>
        </w:tc>
        <w:tc>
          <w:tcPr>
            <w:tcW w:w="6599" w:type="dxa"/>
            <w:shd w:val="clear" w:color="auto" w:fill="D9D9D9" w:themeFill="background1" w:themeFillShade="D9"/>
          </w:tcPr>
          <w:p w14:paraId="243B50F8" w14:textId="77777777" w:rsidR="00556E26" w:rsidRDefault="00556E26" w:rsidP="00BA72ED">
            <w:pPr>
              <w:pStyle w:val="a0"/>
              <w:rPr>
                <w:b/>
                <w:lang w:val="en-US" w:eastAsia="ko-KR"/>
              </w:rPr>
            </w:pPr>
          </w:p>
        </w:tc>
      </w:tr>
      <w:tr w:rsidR="00556E26" w14:paraId="07B28A01" w14:textId="77777777" w:rsidTr="009D2B0D">
        <w:tc>
          <w:tcPr>
            <w:tcW w:w="3256" w:type="dxa"/>
          </w:tcPr>
          <w:p w14:paraId="2FE8FFAA" w14:textId="3F721936" w:rsidR="00556E26" w:rsidRDefault="00556E26" w:rsidP="00556E26">
            <w:pPr>
              <w:pStyle w:val="a0"/>
              <w:ind w:leftChars="100" w:left="200"/>
            </w:pPr>
            <w:r>
              <w:t>Reference sensitivity</w:t>
            </w:r>
          </w:p>
        </w:tc>
        <w:tc>
          <w:tcPr>
            <w:tcW w:w="6599" w:type="dxa"/>
          </w:tcPr>
          <w:p w14:paraId="18A4DCAD" w14:textId="7491CF7E" w:rsidR="00556E26" w:rsidRPr="009B26AE" w:rsidRDefault="009B26AE" w:rsidP="009B26AE">
            <w:pPr>
              <w:pStyle w:val="a0"/>
              <w:rPr>
                <w:b/>
                <w:lang w:val="en-US" w:eastAsia="ko-KR"/>
              </w:rPr>
            </w:pPr>
            <w:r w:rsidRPr="00225D71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10</w:t>
            </w:r>
            <w:r w:rsidRPr="00225D71">
              <w:rPr>
                <w:b/>
                <w:lang w:val="en-US" w:eastAsia="ko-KR"/>
              </w:rPr>
              <w:t xml:space="preserve">: Specify </w:t>
            </w:r>
            <w:r>
              <w:rPr>
                <w:b/>
                <w:lang w:val="en-US" w:eastAsia="ko-KR"/>
              </w:rPr>
              <w:t>reference sensitivity</w:t>
            </w:r>
            <w:r w:rsidRPr="00225D71">
              <w:rPr>
                <w:b/>
                <w:lang w:val="en-US" w:eastAsia="ko-KR"/>
              </w:rPr>
              <w:t xml:space="preserve"> by considering the aggregated channel bandwidth for SL intra-band contiguous CA.</w:t>
            </w:r>
          </w:p>
        </w:tc>
      </w:tr>
      <w:tr w:rsidR="00C272A5" w14:paraId="4BBCB7BF" w14:textId="77777777" w:rsidTr="009D2B0D">
        <w:tc>
          <w:tcPr>
            <w:tcW w:w="3256" w:type="dxa"/>
          </w:tcPr>
          <w:p w14:paraId="20761AF0" w14:textId="154664FF" w:rsidR="00C272A5" w:rsidRDefault="00C272A5" w:rsidP="00C272A5">
            <w:pPr>
              <w:pStyle w:val="a0"/>
              <w:ind w:leftChars="100" w:left="200"/>
            </w:pPr>
            <w:r>
              <w:rPr>
                <w:lang w:eastAsia="ko-KR"/>
              </w:rPr>
              <w:t>Other Rx requirements</w:t>
            </w:r>
          </w:p>
        </w:tc>
        <w:tc>
          <w:tcPr>
            <w:tcW w:w="6599" w:type="dxa"/>
          </w:tcPr>
          <w:p w14:paraId="6DF42F05" w14:textId="62D4B65E" w:rsidR="00C272A5" w:rsidRDefault="00C272A5" w:rsidP="00B80B76">
            <w:pPr>
              <w:pStyle w:val="a0"/>
              <w:rPr>
                <w:b/>
                <w:lang w:val="en-US" w:eastAsia="ko-KR"/>
              </w:rPr>
            </w:pPr>
            <w:r w:rsidRPr="00B80B76">
              <w:rPr>
                <w:b/>
                <w:lang w:val="en-US" w:eastAsia="ko-KR"/>
              </w:rPr>
              <w:t>Proposal 1</w:t>
            </w:r>
            <w:r w:rsidR="00B80B76" w:rsidRPr="00B80B76">
              <w:rPr>
                <w:b/>
                <w:lang w:val="en-US" w:eastAsia="ko-KR"/>
              </w:rPr>
              <w:t>1</w:t>
            </w:r>
            <w:r w:rsidRPr="00B80B76">
              <w:rPr>
                <w:b/>
                <w:lang w:val="en-US" w:eastAsia="ko-KR"/>
              </w:rPr>
              <w:t xml:space="preserve">: Consider </w:t>
            </w:r>
            <w:r w:rsidR="000C773D" w:rsidRPr="00B80B76">
              <w:rPr>
                <w:b/>
                <w:lang w:val="en-US" w:eastAsia="ko-KR"/>
              </w:rPr>
              <w:t xml:space="preserve">reusing </w:t>
            </w:r>
            <w:r w:rsidRPr="00B80B76">
              <w:rPr>
                <w:b/>
                <w:lang w:val="en-US" w:eastAsia="ko-KR"/>
              </w:rPr>
              <w:t xml:space="preserve">the </w:t>
            </w:r>
            <w:r w:rsidR="000C773D" w:rsidRPr="00B80B76">
              <w:rPr>
                <w:b/>
                <w:lang w:val="en-US" w:eastAsia="ko-KR"/>
              </w:rPr>
              <w:t xml:space="preserve">existing </w:t>
            </w:r>
            <w:r w:rsidRPr="00B80B76">
              <w:rPr>
                <w:b/>
                <w:lang w:val="en-US" w:eastAsia="ko-KR"/>
              </w:rPr>
              <w:t>requirements of NR intra-band contiguous CA as much as possible.</w:t>
            </w:r>
          </w:p>
        </w:tc>
      </w:tr>
    </w:tbl>
    <w:p w14:paraId="7AF95BF3" w14:textId="4B49768F" w:rsidR="009D2B0D" w:rsidRPr="009D2B0D" w:rsidRDefault="009D2B0D" w:rsidP="00BA72ED">
      <w:pPr>
        <w:pStyle w:val="a0"/>
        <w:rPr>
          <w:lang w:eastAsia="ko-KR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154EAA9D" w14:textId="18B286A1" w:rsidR="004A54BE" w:rsidRPr="00BB5B9C" w:rsidRDefault="009F4030" w:rsidP="004A54BE">
      <w:pPr>
        <w:pStyle w:val="a0"/>
        <w:rPr>
          <w:lang w:val="en-US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200510">
        <w:rPr>
          <w:rFonts w:eastAsia="바탕"/>
          <w:kern w:val="2"/>
          <w:lang w:val="en-US" w:eastAsia="ko-KR"/>
        </w:rPr>
        <w:t xml:space="preserve">our view on </w:t>
      </w:r>
      <w:r w:rsidR="00E8522A">
        <w:rPr>
          <w:rFonts w:eastAsia="바탕"/>
          <w:kern w:val="2"/>
          <w:lang w:val="en-US" w:eastAsia="ko-KR"/>
        </w:rPr>
        <w:t xml:space="preserve">UE RF requirements of </w:t>
      </w:r>
      <w:r w:rsidR="00C272A5">
        <w:rPr>
          <w:rFonts w:eastAsia="바탕"/>
          <w:kern w:val="2"/>
          <w:lang w:val="en-US" w:eastAsia="ko-KR"/>
        </w:rPr>
        <w:t>SL intra-band contiguous CA</w:t>
      </w:r>
      <w:r w:rsidR="00B0252C">
        <w:rPr>
          <w:rFonts w:eastAsia="바탕"/>
          <w:kern w:val="2"/>
          <w:lang w:val="en-US" w:eastAsia="ko-KR"/>
        </w:rPr>
        <w:t>.</w:t>
      </w:r>
      <w:r w:rsidR="0091059A">
        <w:rPr>
          <w:lang w:val="en-US"/>
        </w:rPr>
        <w:t xml:space="preserve"> Based on </w:t>
      </w:r>
      <w:r w:rsidR="00B0252C">
        <w:rPr>
          <w:lang w:val="en-US"/>
        </w:rPr>
        <w:t>those</w:t>
      </w:r>
      <w:r w:rsidR="0091059A">
        <w:rPr>
          <w:lang w:val="en-US"/>
        </w:rPr>
        <w:t xml:space="preserve">, we proposed as </w:t>
      </w:r>
      <w:r w:rsidR="009B26AE">
        <w:rPr>
          <w:lang w:val="en-US"/>
        </w:rPr>
        <w:t>seen in Table 2.3</w:t>
      </w:r>
      <w:r w:rsidR="0091059A">
        <w:rPr>
          <w:lang w:val="en-US"/>
        </w:rPr>
        <w:t>.</w:t>
      </w:r>
    </w:p>
    <w:p w14:paraId="1F6A4713" w14:textId="21BB6671" w:rsidR="009B26AE" w:rsidRDefault="009B26AE" w:rsidP="009B26AE">
      <w:pPr>
        <w:pStyle w:val="TH"/>
      </w:pPr>
      <w:r>
        <w:t xml:space="preserve">Table 2.3: Summary of Proposals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56"/>
        <w:gridCol w:w="6599"/>
      </w:tblGrid>
      <w:tr w:rsidR="009B26AE" w14:paraId="153AF958" w14:textId="77777777" w:rsidTr="00DF7627">
        <w:tc>
          <w:tcPr>
            <w:tcW w:w="3256" w:type="dxa"/>
          </w:tcPr>
          <w:p w14:paraId="4B3568FC" w14:textId="77777777" w:rsidR="009B26AE" w:rsidRPr="009D2B0D" w:rsidRDefault="009B26AE" w:rsidP="00DF7627">
            <w:pPr>
              <w:pStyle w:val="a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Topic</w:t>
            </w:r>
            <w:r w:rsidRPr="009D2B0D">
              <w:rPr>
                <w:b/>
                <w:lang w:eastAsia="ko-KR"/>
              </w:rPr>
              <w:t xml:space="preserve"> on </w:t>
            </w:r>
            <w:r>
              <w:rPr>
                <w:b/>
                <w:lang w:eastAsia="ko-KR"/>
              </w:rPr>
              <w:t>SL intra-band contiguous CA</w:t>
            </w:r>
          </w:p>
        </w:tc>
        <w:tc>
          <w:tcPr>
            <w:tcW w:w="6599" w:type="dxa"/>
          </w:tcPr>
          <w:p w14:paraId="5B097784" w14:textId="77777777" w:rsidR="009B26AE" w:rsidRPr="009D2B0D" w:rsidRDefault="009B26AE" w:rsidP="00DF7627">
            <w:pPr>
              <w:pStyle w:val="a0"/>
              <w:rPr>
                <w:b/>
                <w:lang w:eastAsia="ko-KR"/>
              </w:rPr>
            </w:pPr>
            <w:r w:rsidRPr="009D2B0D">
              <w:rPr>
                <w:b/>
                <w:lang w:eastAsia="ko-KR"/>
              </w:rPr>
              <w:t>Proposal</w:t>
            </w:r>
          </w:p>
        </w:tc>
      </w:tr>
      <w:tr w:rsidR="009B26AE" w14:paraId="24B680D2" w14:textId="77777777" w:rsidTr="00DF7627">
        <w:tc>
          <w:tcPr>
            <w:tcW w:w="3256" w:type="dxa"/>
            <w:shd w:val="clear" w:color="auto" w:fill="D9D9D9" w:themeFill="background1" w:themeFillShade="D9"/>
          </w:tcPr>
          <w:p w14:paraId="127C5826" w14:textId="77777777" w:rsidR="009B26AE" w:rsidRDefault="009B26AE" w:rsidP="00DF7627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G</w:t>
            </w:r>
            <w:r>
              <w:rPr>
                <w:lang w:eastAsia="ko-KR"/>
              </w:rPr>
              <w:t>eneral</w:t>
            </w:r>
          </w:p>
        </w:tc>
        <w:tc>
          <w:tcPr>
            <w:tcW w:w="6599" w:type="dxa"/>
            <w:shd w:val="clear" w:color="auto" w:fill="D9D9D9" w:themeFill="background1" w:themeFillShade="D9"/>
          </w:tcPr>
          <w:p w14:paraId="474E5F9A" w14:textId="77777777" w:rsidR="009B26AE" w:rsidRDefault="009B26AE" w:rsidP="00DF7627">
            <w:pPr>
              <w:pStyle w:val="a0"/>
              <w:rPr>
                <w:lang w:eastAsia="ko-KR"/>
              </w:rPr>
            </w:pPr>
          </w:p>
        </w:tc>
      </w:tr>
      <w:tr w:rsidR="009B26AE" w14:paraId="395082EB" w14:textId="77777777" w:rsidTr="00DF7627">
        <w:tc>
          <w:tcPr>
            <w:tcW w:w="3256" w:type="dxa"/>
          </w:tcPr>
          <w:p w14:paraId="0878C505" w14:textId="77777777" w:rsidR="009B26AE" w:rsidRDefault="009B26AE" w:rsidP="00DF7627">
            <w:pPr>
              <w:pStyle w:val="a0"/>
              <w:ind w:leftChars="100" w:left="200"/>
              <w:rPr>
                <w:lang w:eastAsia="ko-KR"/>
              </w:rPr>
            </w:pPr>
            <w:r>
              <w:rPr>
                <w:lang w:eastAsia="ko-KR"/>
              </w:rPr>
              <w:t>SL CA</w:t>
            </w:r>
            <w:r>
              <w:rPr>
                <w:rFonts w:hint="eastAsia"/>
                <w:lang w:eastAsia="ko-KR"/>
              </w:rPr>
              <w:t xml:space="preserve"> ba</w:t>
            </w:r>
            <w:r>
              <w:rPr>
                <w:lang w:eastAsia="ko-KR"/>
              </w:rPr>
              <w:t>ndwidth classes</w:t>
            </w:r>
          </w:p>
        </w:tc>
        <w:tc>
          <w:tcPr>
            <w:tcW w:w="6599" w:type="dxa"/>
          </w:tcPr>
          <w:p w14:paraId="1C2B044B" w14:textId="6110A4EC" w:rsidR="009B26AE" w:rsidRPr="00C272A5" w:rsidRDefault="009B26AE" w:rsidP="005E7BCC">
            <w:pPr>
              <w:pStyle w:val="a0"/>
              <w:rPr>
                <w:b/>
                <w:lang w:eastAsia="ko-KR"/>
              </w:rPr>
            </w:pPr>
            <w:r>
              <w:rPr>
                <w:rFonts w:hint="eastAsia"/>
                <w:b/>
                <w:lang w:val="en-US" w:eastAsia="ko-KR"/>
              </w:rPr>
              <w:t>Propo</w:t>
            </w:r>
            <w:r>
              <w:rPr>
                <w:b/>
                <w:lang w:val="en-US" w:eastAsia="ko-KR"/>
              </w:rPr>
              <w:t>sal 1: For SL CA bandwidth classes</w:t>
            </w:r>
            <w:r w:rsidRPr="009C5F14">
              <w:rPr>
                <w:b/>
                <w:lang w:val="en-US" w:eastAsia="ko-KR"/>
              </w:rPr>
              <w:t xml:space="preserve">, </w:t>
            </w:r>
            <w:r>
              <w:rPr>
                <w:b/>
                <w:lang w:val="en-US" w:eastAsia="ko-KR"/>
              </w:rPr>
              <w:t xml:space="preserve">reuse </w:t>
            </w:r>
            <w:r w:rsidRPr="009C5F14">
              <w:rPr>
                <w:b/>
                <w:lang w:eastAsia="ko-KR"/>
              </w:rPr>
              <w:t xml:space="preserve">NR CA bandwidth classes with limitation of </w:t>
            </w:r>
            <w:r>
              <w:rPr>
                <w:b/>
                <w:lang w:eastAsia="ko-KR"/>
              </w:rPr>
              <w:t>2</w:t>
            </w:r>
            <w:bookmarkStart w:id="8" w:name="_GoBack"/>
            <w:bookmarkEnd w:id="8"/>
            <w:r>
              <w:rPr>
                <w:b/>
                <w:lang w:eastAsia="ko-KR"/>
              </w:rPr>
              <w:t xml:space="preserve"> </w:t>
            </w:r>
            <w:r w:rsidRPr="009C5F14">
              <w:rPr>
                <w:b/>
                <w:lang w:eastAsia="ko-KR"/>
              </w:rPr>
              <w:t>contiguous CCs considering 70MHz bandwidth in n47</w:t>
            </w:r>
            <w:r>
              <w:rPr>
                <w:lang w:eastAsia="ko-KR"/>
              </w:rPr>
              <w:t xml:space="preserve">. </w:t>
            </w:r>
          </w:p>
        </w:tc>
      </w:tr>
      <w:tr w:rsidR="009B26AE" w14:paraId="250CFCEE" w14:textId="77777777" w:rsidTr="00DF7627">
        <w:tc>
          <w:tcPr>
            <w:tcW w:w="3256" w:type="dxa"/>
          </w:tcPr>
          <w:p w14:paraId="60BB4AC2" w14:textId="77777777" w:rsidR="009B26AE" w:rsidRDefault="009B26AE" w:rsidP="00DF7627">
            <w:pPr>
              <w:pStyle w:val="a0"/>
              <w:ind w:leftChars="100" w:left="200"/>
              <w:rPr>
                <w:lang w:eastAsia="ko-KR"/>
              </w:rPr>
            </w:pPr>
            <w:r>
              <w:t>SL</w:t>
            </w:r>
            <w:r w:rsidRPr="00A1115A">
              <w:t xml:space="preserve"> CA configurations and bandwidth combination sets</w:t>
            </w:r>
          </w:p>
        </w:tc>
        <w:tc>
          <w:tcPr>
            <w:tcW w:w="6599" w:type="dxa"/>
          </w:tcPr>
          <w:p w14:paraId="0C2FE912" w14:textId="77777777" w:rsidR="009B26AE" w:rsidRPr="009B26AE" w:rsidRDefault="009B26AE" w:rsidP="00DF7627">
            <w:pPr>
              <w:pStyle w:val="a0"/>
              <w:rPr>
                <w:lang w:val="en-US" w:eastAsia="ko-KR"/>
              </w:rPr>
            </w:pPr>
            <w:r>
              <w:rPr>
                <w:rFonts w:hint="eastAsia"/>
                <w:b/>
                <w:lang w:val="en-US" w:eastAsia="ko-KR"/>
              </w:rPr>
              <w:t>Propo</w:t>
            </w:r>
            <w:r>
              <w:rPr>
                <w:b/>
                <w:lang w:val="en-US" w:eastAsia="ko-KR"/>
              </w:rPr>
              <w:t>sal 2: Consider maximum aggregated bandwidth of 70MHz for SL intra-band contiguous CA in n47.</w:t>
            </w:r>
          </w:p>
        </w:tc>
      </w:tr>
      <w:tr w:rsidR="009B26AE" w14:paraId="184AACA3" w14:textId="77777777" w:rsidTr="00DF7627">
        <w:tc>
          <w:tcPr>
            <w:tcW w:w="3256" w:type="dxa"/>
            <w:shd w:val="clear" w:color="auto" w:fill="D9D9D9" w:themeFill="background1" w:themeFillShade="D9"/>
          </w:tcPr>
          <w:p w14:paraId="7E50026F" w14:textId="77777777" w:rsidR="009B26AE" w:rsidRDefault="009B26AE" w:rsidP="00DF7627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Tx </w:t>
            </w:r>
            <w:r>
              <w:rPr>
                <w:lang w:eastAsia="ko-KR"/>
              </w:rPr>
              <w:t>Requirements</w:t>
            </w:r>
          </w:p>
        </w:tc>
        <w:tc>
          <w:tcPr>
            <w:tcW w:w="6599" w:type="dxa"/>
            <w:shd w:val="clear" w:color="auto" w:fill="D9D9D9" w:themeFill="background1" w:themeFillShade="D9"/>
          </w:tcPr>
          <w:p w14:paraId="5E7A6391" w14:textId="77777777" w:rsidR="009B26AE" w:rsidRDefault="009B26AE" w:rsidP="00DF7627">
            <w:pPr>
              <w:pStyle w:val="a0"/>
              <w:rPr>
                <w:lang w:eastAsia="ko-KR"/>
              </w:rPr>
            </w:pPr>
          </w:p>
        </w:tc>
      </w:tr>
      <w:tr w:rsidR="009B26AE" w14:paraId="77862A8F" w14:textId="77777777" w:rsidTr="00DF7627">
        <w:tc>
          <w:tcPr>
            <w:tcW w:w="3256" w:type="dxa"/>
          </w:tcPr>
          <w:p w14:paraId="03CD9F78" w14:textId="77777777" w:rsidR="009B26AE" w:rsidRDefault="009B26AE" w:rsidP="00DF7627">
            <w:pPr>
              <w:pStyle w:val="a0"/>
              <w:ind w:leftChars="100" w:left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Maximum</w:t>
            </w:r>
            <w:r>
              <w:rPr>
                <w:lang w:eastAsia="ko-KR"/>
              </w:rPr>
              <w:t xml:space="preserve"> output power</w:t>
            </w:r>
          </w:p>
        </w:tc>
        <w:tc>
          <w:tcPr>
            <w:tcW w:w="6599" w:type="dxa"/>
          </w:tcPr>
          <w:p w14:paraId="026B5F31" w14:textId="77777777" w:rsidR="009B26AE" w:rsidRPr="00225D71" w:rsidRDefault="009B26AE" w:rsidP="00DF7627">
            <w:pPr>
              <w:pStyle w:val="a0"/>
              <w:rPr>
                <w:b/>
                <w:lang w:val="en-US" w:eastAsia="ko-KR"/>
              </w:rPr>
            </w:pPr>
            <w:r w:rsidRPr="00225D71">
              <w:rPr>
                <w:b/>
                <w:lang w:val="en-US" w:eastAsia="ko-KR"/>
              </w:rPr>
              <w:t xml:space="preserve">Proposal 3: Consider both power class 2 and power class 3 for SL intra-band contiguous CA as NR V2X UE in </w:t>
            </w:r>
            <w:r>
              <w:rPr>
                <w:b/>
                <w:lang w:val="en-US" w:eastAsia="ko-KR"/>
              </w:rPr>
              <w:t xml:space="preserve">a </w:t>
            </w:r>
            <w:r w:rsidRPr="00225D71">
              <w:rPr>
                <w:b/>
                <w:lang w:val="en-US" w:eastAsia="ko-KR"/>
              </w:rPr>
              <w:t>single carrier of n47.</w:t>
            </w:r>
          </w:p>
          <w:p w14:paraId="6C2F8ECC" w14:textId="77777777" w:rsidR="009B26AE" w:rsidRPr="009B26AE" w:rsidRDefault="009B26AE" w:rsidP="00DF7627">
            <w:pPr>
              <w:pStyle w:val="a0"/>
              <w:rPr>
                <w:lang w:val="en-US" w:eastAsia="ko-KR"/>
              </w:rPr>
            </w:pPr>
            <w:r w:rsidRPr="00225D71">
              <w:rPr>
                <w:b/>
                <w:lang w:val="en-US" w:eastAsia="ko-KR"/>
              </w:rPr>
              <w:t>Proposal 4: Consider power class per band combination for SL intra-band contiguous CA as NR intra-band CA.</w:t>
            </w:r>
          </w:p>
        </w:tc>
      </w:tr>
      <w:tr w:rsidR="009B26AE" w14:paraId="0ABA1D18" w14:textId="77777777" w:rsidTr="00DF7627">
        <w:tc>
          <w:tcPr>
            <w:tcW w:w="3256" w:type="dxa"/>
          </w:tcPr>
          <w:p w14:paraId="711BA9DB" w14:textId="77777777" w:rsidR="009B26AE" w:rsidRDefault="009B26AE" w:rsidP="00DF7627">
            <w:pPr>
              <w:pStyle w:val="a0"/>
              <w:ind w:leftChars="100" w:left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MP</w:t>
            </w:r>
            <w:r>
              <w:rPr>
                <w:lang w:eastAsia="ko-KR"/>
              </w:rPr>
              <w:t>R</w:t>
            </w:r>
          </w:p>
        </w:tc>
        <w:tc>
          <w:tcPr>
            <w:tcW w:w="6599" w:type="dxa"/>
          </w:tcPr>
          <w:p w14:paraId="4D5024C7" w14:textId="77777777" w:rsidR="009B26AE" w:rsidRPr="00225D71" w:rsidRDefault="009B26AE" w:rsidP="00DF7627">
            <w:pPr>
              <w:pStyle w:val="a0"/>
              <w:rPr>
                <w:b/>
                <w:lang w:val="en-US" w:eastAsia="ko-KR"/>
              </w:rPr>
            </w:pPr>
            <w:r w:rsidRPr="00225D71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5</w:t>
            </w:r>
            <w:r w:rsidRPr="00225D71">
              <w:rPr>
                <w:b/>
                <w:lang w:val="en-US" w:eastAsia="ko-KR"/>
              </w:rPr>
              <w:t>: Specify MPR for PSSCH/PSCCH and PSFCH for SL intra-band contiguous CA.</w:t>
            </w:r>
          </w:p>
          <w:p w14:paraId="169FC7A1" w14:textId="77777777" w:rsidR="009B26AE" w:rsidRPr="00C272A5" w:rsidRDefault="009B26AE" w:rsidP="00DF7627">
            <w:pPr>
              <w:pStyle w:val="a0"/>
              <w:rPr>
                <w:lang w:val="en-US" w:eastAsia="ko-KR"/>
              </w:rPr>
            </w:pPr>
            <w:r w:rsidRPr="00225D71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6</w:t>
            </w:r>
            <w:r w:rsidRPr="00225D71">
              <w:rPr>
                <w:b/>
                <w:lang w:val="en-US" w:eastAsia="ko-KR"/>
              </w:rPr>
              <w:t xml:space="preserve">: Reuse MPR of NR V2X in </w:t>
            </w:r>
            <w:r>
              <w:rPr>
                <w:b/>
                <w:lang w:val="en-US" w:eastAsia="ko-KR"/>
              </w:rPr>
              <w:t xml:space="preserve">a </w:t>
            </w:r>
            <w:r w:rsidRPr="00225D71">
              <w:rPr>
                <w:b/>
                <w:lang w:val="en-US" w:eastAsia="ko-KR"/>
              </w:rPr>
              <w:t>single carrier for S-SSB for SL intra-band contiguous</w:t>
            </w:r>
            <w:r>
              <w:rPr>
                <w:b/>
                <w:lang w:val="en-US" w:eastAsia="ko-KR"/>
              </w:rPr>
              <w:t xml:space="preserve"> CA</w:t>
            </w:r>
            <w:r w:rsidRPr="00225D71">
              <w:rPr>
                <w:b/>
                <w:lang w:val="en-US" w:eastAsia="ko-KR"/>
              </w:rPr>
              <w:t>.</w:t>
            </w:r>
          </w:p>
        </w:tc>
      </w:tr>
      <w:tr w:rsidR="009B26AE" w14:paraId="3B21F95B" w14:textId="77777777" w:rsidTr="00DF7627">
        <w:tc>
          <w:tcPr>
            <w:tcW w:w="3256" w:type="dxa"/>
          </w:tcPr>
          <w:p w14:paraId="20FADEA3" w14:textId="77777777" w:rsidR="009B26AE" w:rsidRDefault="009B26AE" w:rsidP="00DF7627">
            <w:pPr>
              <w:pStyle w:val="a0"/>
              <w:ind w:leftChars="100" w:left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A-M</w:t>
            </w:r>
            <w:r>
              <w:rPr>
                <w:lang w:eastAsia="ko-KR"/>
              </w:rPr>
              <w:t>PR</w:t>
            </w:r>
          </w:p>
        </w:tc>
        <w:tc>
          <w:tcPr>
            <w:tcW w:w="6599" w:type="dxa"/>
          </w:tcPr>
          <w:p w14:paraId="533BE08A" w14:textId="77777777" w:rsidR="009B26AE" w:rsidRPr="00C272A5" w:rsidRDefault="009B26AE" w:rsidP="00DF7627">
            <w:pPr>
              <w:pStyle w:val="a0"/>
              <w:rPr>
                <w:b/>
                <w:lang w:val="en-US" w:eastAsia="ko-KR"/>
              </w:rPr>
            </w:pPr>
            <w:r w:rsidRPr="00225D71">
              <w:rPr>
                <w:b/>
                <w:lang w:val="en-US" w:eastAsia="ko-KR"/>
              </w:rPr>
              <w:t>Proposal 7: Specify A-MPR by considering the aggregated channel bandwidth for SL intra-band contiguous CA.</w:t>
            </w:r>
          </w:p>
        </w:tc>
      </w:tr>
      <w:tr w:rsidR="009B26AE" w14:paraId="5674FA81" w14:textId="77777777" w:rsidTr="00DF7627">
        <w:tc>
          <w:tcPr>
            <w:tcW w:w="3256" w:type="dxa"/>
          </w:tcPr>
          <w:p w14:paraId="2167EF21" w14:textId="77777777" w:rsidR="009B26AE" w:rsidRDefault="009B26AE" w:rsidP="00DF7627">
            <w:pPr>
              <w:pStyle w:val="a0"/>
              <w:ind w:leftChars="100" w:left="200"/>
              <w:rPr>
                <w:lang w:eastAsia="ko-KR"/>
              </w:rPr>
            </w:pPr>
            <w:r>
              <w:t>Configured transmitted power</w:t>
            </w:r>
          </w:p>
        </w:tc>
        <w:tc>
          <w:tcPr>
            <w:tcW w:w="6599" w:type="dxa"/>
          </w:tcPr>
          <w:p w14:paraId="2B4D7B03" w14:textId="77777777" w:rsidR="009B26AE" w:rsidRPr="00C272A5" w:rsidRDefault="009B26AE" w:rsidP="00DF7627">
            <w:pPr>
              <w:pStyle w:val="a0"/>
              <w:rPr>
                <w:lang w:val="en-US" w:eastAsia="ko-KR"/>
              </w:rPr>
            </w:pPr>
            <w:r w:rsidRPr="00225D71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8</w:t>
            </w:r>
            <w:r w:rsidRPr="00225D71">
              <w:rPr>
                <w:b/>
                <w:lang w:val="en-US" w:eastAsia="ko-KR"/>
              </w:rPr>
              <w:t xml:space="preserve">: Consider </w:t>
            </w:r>
            <w:r w:rsidRPr="00225D71">
              <w:rPr>
                <w:b/>
                <w:lang w:eastAsia="ko-KR"/>
              </w:rPr>
              <w:t>P</w:t>
            </w:r>
            <w:r w:rsidRPr="00225D71">
              <w:rPr>
                <w:b/>
                <w:vertAlign w:val="subscript"/>
                <w:lang w:eastAsia="ko-KR"/>
              </w:rPr>
              <w:t>EMAX,CA</w:t>
            </w:r>
            <w:r w:rsidRPr="00225D71">
              <w:rPr>
                <w:lang w:eastAsia="ko-KR"/>
              </w:rPr>
              <w:t xml:space="preserve"> </w:t>
            </w:r>
            <w:r w:rsidRPr="00225D71">
              <w:rPr>
                <w:b/>
                <w:lang w:val="en-US" w:eastAsia="ko-KR"/>
              </w:rPr>
              <w:t>for SL intra-band contiguous CA as NR intra-band CA.</w:t>
            </w:r>
          </w:p>
        </w:tc>
      </w:tr>
      <w:tr w:rsidR="009B26AE" w14:paraId="79C82365" w14:textId="77777777" w:rsidTr="00DF7627">
        <w:tc>
          <w:tcPr>
            <w:tcW w:w="3256" w:type="dxa"/>
          </w:tcPr>
          <w:p w14:paraId="60BB0D97" w14:textId="77777777" w:rsidR="009B26AE" w:rsidRDefault="009B26AE" w:rsidP="00DF7627">
            <w:pPr>
              <w:pStyle w:val="a0"/>
              <w:ind w:leftChars="100" w:left="200"/>
              <w:rPr>
                <w:lang w:eastAsia="ko-KR"/>
              </w:rPr>
            </w:pPr>
            <w:r>
              <w:rPr>
                <w:lang w:eastAsia="ko-KR"/>
              </w:rPr>
              <w:t>Other Tx requirements</w:t>
            </w:r>
          </w:p>
        </w:tc>
        <w:tc>
          <w:tcPr>
            <w:tcW w:w="6599" w:type="dxa"/>
          </w:tcPr>
          <w:p w14:paraId="030534D3" w14:textId="77777777" w:rsidR="009B26AE" w:rsidRPr="00C272A5" w:rsidRDefault="009B26AE" w:rsidP="00DF7627">
            <w:pPr>
              <w:pStyle w:val="a0"/>
              <w:rPr>
                <w:b/>
                <w:lang w:val="en-US" w:eastAsia="ko-KR"/>
              </w:rPr>
            </w:pPr>
            <w:r w:rsidRPr="00225D71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9</w:t>
            </w:r>
            <w:r w:rsidRPr="00225D71">
              <w:rPr>
                <w:b/>
                <w:lang w:val="en-US" w:eastAsia="ko-KR"/>
              </w:rPr>
              <w:t xml:space="preserve">: </w:t>
            </w:r>
            <w:r w:rsidRPr="00B80B76">
              <w:rPr>
                <w:b/>
                <w:lang w:val="en-US" w:eastAsia="ko-KR"/>
              </w:rPr>
              <w:t>Consider reusing the existing requirements of NR intra-band contiguous CA as much as possible</w:t>
            </w:r>
            <w:r w:rsidRPr="00225D71">
              <w:rPr>
                <w:b/>
                <w:lang w:val="en-US" w:eastAsia="ko-KR"/>
              </w:rPr>
              <w:t>.</w:t>
            </w:r>
          </w:p>
        </w:tc>
      </w:tr>
      <w:tr w:rsidR="009B26AE" w14:paraId="158217B9" w14:textId="77777777" w:rsidTr="00DF7627">
        <w:tc>
          <w:tcPr>
            <w:tcW w:w="3256" w:type="dxa"/>
            <w:shd w:val="clear" w:color="auto" w:fill="D9D9D9" w:themeFill="background1" w:themeFillShade="D9"/>
          </w:tcPr>
          <w:p w14:paraId="0E02C1FF" w14:textId="77777777" w:rsidR="009B26AE" w:rsidRDefault="009B26AE" w:rsidP="00DF7627">
            <w:pPr>
              <w:pStyle w:val="a0"/>
            </w:pPr>
            <w:r>
              <w:rPr>
                <w:rFonts w:hint="eastAsia"/>
                <w:lang w:eastAsia="ko-KR"/>
              </w:rPr>
              <w:t xml:space="preserve">Rx </w:t>
            </w:r>
            <w:r>
              <w:rPr>
                <w:lang w:eastAsia="ko-KR"/>
              </w:rPr>
              <w:t>Requirements</w:t>
            </w:r>
          </w:p>
        </w:tc>
        <w:tc>
          <w:tcPr>
            <w:tcW w:w="6599" w:type="dxa"/>
            <w:shd w:val="clear" w:color="auto" w:fill="D9D9D9" w:themeFill="background1" w:themeFillShade="D9"/>
          </w:tcPr>
          <w:p w14:paraId="1AD91833" w14:textId="77777777" w:rsidR="009B26AE" w:rsidRDefault="009B26AE" w:rsidP="00DF7627">
            <w:pPr>
              <w:pStyle w:val="a0"/>
              <w:rPr>
                <w:b/>
                <w:lang w:val="en-US" w:eastAsia="ko-KR"/>
              </w:rPr>
            </w:pPr>
          </w:p>
        </w:tc>
      </w:tr>
      <w:tr w:rsidR="009B26AE" w14:paraId="6EBF9881" w14:textId="77777777" w:rsidTr="00DF7627">
        <w:tc>
          <w:tcPr>
            <w:tcW w:w="3256" w:type="dxa"/>
          </w:tcPr>
          <w:p w14:paraId="3AD4DAB7" w14:textId="77777777" w:rsidR="009B26AE" w:rsidRDefault="009B26AE" w:rsidP="00DF7627">
            <w:pPr>
              <w:pStyle w:val="a0"/>
              <w:ind w:leftChars="100" w:left="200"/>
            </w:pPr>
            <w:r>
              <w:t>Reference sensitivity</w:t>
            </w:r>
          </w:p>
        </w:tc>
        <w:tc>
          <w:tcPr>
            <w:tcW w:w="6599" w:type="dxa"/>
          </w:tcPr>
          <w:p w14:paraId="12D77566" w14:textId="77777777" w:rsidR="009B26AE" w:rsidRPr="009B26AE" w:rsidRDefault="009B26AE" w:rsidP="00DF7627">
            <w:pPr>
              <w:pStyle w:val="a0"/>
              <w:rPr>
                <w:b/>
                <w:lang w:val="en-US" w:eastAsia="ko-KR"/>
              </w:rPr>
            </w:pPr>
            <w:r w:rsidRPr="00225D71">
              <w:rPr>
                <w:b/>
                <w:lang w:val="en-US" w:eastAsia="ko-KR"/>
              </w:rPr>
              <w:t xml:space="preserve">Proposal </w:t>
            </w:r>
            <w:r>
              <w:rPr>
                <w:b/>
                <w:lang w:val="en-US" w:eastAsia="ko-KR"/>
              </w:rPr>
              <w:t>10</w:t>
            </w:r>
            <w:r w:rsidRPr="00225D71">
              <w:rPr>
                <w:b/>
                <w:lang w:val="en-US" w:eastAsia="ko-KR"/>
              </w:rPr>
              <w:t xml:space="preserve">: Specify </w:t>
            </w:r>
            <w:r>
              <w:rPr>
                <w:b/>
                <w:lang w:val="en-US" w:eastAsia="ko-KR"/>
              </w:rPr>
              <w:t>reference sensitivity</w:t>
            </w:r>
            <w:r w:rsidRPr="00225D71">
              <w:rPr>
                <w:b/>
                <w:lang w:val="en-US" w:eastAsia="ko-KR"/>
              </w:rPr>
              <w:t xml:space="preserve"> by considering the aggregated channel bandwidth for SL intra-band contiguous CA.</w:t>
            </w:r>
          </w:p>
        </w:tc>
      </w:tr>
      <w:tr w:rsidR="009B26AE" w14:paraId="146B77FF" w14:textId="77777777" w:rsidTr="00DF7627">
        <w:tc>
          <w:tcPr>
            <w:tcW w:w="3256" w:type="dxa"/>
          </w:tcPr>
          <w:p w14:paraId="474A6D85" w14:textId="77777777" w:rsidR="009B26AE" w:rsidRDefault="009B26AE" w:rsidP="00DF7627">
            <w:pPr>
              <w:pStyle w:val="a0"/>
              <w:ind w:leftChars="100" w:left="200"/>
            </w:pPr>
            <w:r>
              <w:rPr>
                <w:lang w:eastAsia="ko-KR"/>
              </w:rPr>
              <w:t>Other Rx requirements</w:t>
            </w:r>
          </w:p>
        </w:tc>
        <w:tc>
          <w:tcPr>
            <w:tcW w:w="6599" w:type="dxa"/>
          </w:tcPr>
          <w:p w14:paraId="0D586D72" w14:textId="77777777" w:rsidR="009B26AE" w:rsidRDefault="009B26AE" w:rsidP="00DF7627">
            <w:pPr>
              <w:pStyle w:val="a0"/>
              <w:rPr>
                <w:b/>
                <w:lang w:val="en-US" w:eastAsia="ko-KR"/>
              </w:rPr>
            </w:pPr>
            <w:r w:rsidRPr="00B80B76">
              <w:rPr>
                <w:b/>
                <w:lang w:val="en-US" w:eastAsia="ko-KR"/>
              </w:rPr>
              <w:t>Proposal 11: Consider reusing the existing requirements of NR intra-band contiguous CA as much as possible.</w:t>
            </w:r>
          </w:p>
        </w:tc>
      </w:tr>
    </w:tbl>
    <w:p w14:paraId="79E73358" w14:textId="77777777" w:rsidR="009B26AE" w:rsidRPr="009D2B0D" w:rsidRDefault="009B26AE" w:rsidP="009B26AE">
      <w:pPr>
        <w:pStyle w:val="a0"/>
        <w:rPr>
          <w:lang w:eastAsia="ko-KR"/>
        </w:rPr>
      </w:pPr>
    </w:p>
    <w:p w14:paraId="0A6B27C3" w14:textId="77777777" w:rsidR="00BB5B9C" w:rsidRPr="009B26AE" w:rsidRDefault="00BB5B9C" w:rsidP="00BB5B9C">
      <w:pPr>
        <w:rPr>
          <w:lang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4"/>
    <w:bookmarkEnd w:id="5"/>
    <w:bookmarkEnd w:id="6"/>
    <w:p w14:paraId="6E42ED05" w14:textId="2317004E" w:rsidR="000638F6" w:rsidRDefault="00D35816" w:rsidP="00E72B5C">
      <w:pPr>
        <w:jc w:val="both"/>
        <w:rPr>
          <w:lang w:eastAsia="ko-KR"/>
        </w:rPr>
      </w:pPr>
      <w:r w:rsidRPr="00210542">
        <w:rPr>
          <w:lang w:eastAsia="ko-KR"/>
        </w:rPr>
        <w:t>[1</w:t>
      </w:r>
      <w:r w:rsidRPr="00210542">
        <w:rPr>
          <w:lang w:eastAsia="zh-CN"/>
        </w:rPr>
        <w:t xml:space="preserve">] </w:t>
      </w:r>
      <w:r w:rsidR="004F76FC" w:rsidRPr="00E238CB">
        <w:rPr>
          <w:lang w:eastAsia="zh-CN"/>
        </w:rPr>
        <w:t>R</w:t>
      </w:r>
      <w:r w:rsidR="001E3524">
        <w:rPr>
          <w:lang w:eastAsia="zh-CN"/>
        </w:rPr>
        <w:t>P</w:t>
      </w:r>
      <w:r w:rsidR="004F76FC" w:rsidRPr="00E238CB">
        <w:rPr>
          <w:lang w:eastAsia="zh-CN"/>
        </w:rPr>
        <w:t>-2</w:t>
      </w:r>
      <w:r w:rsidR="004F76FC">
        <w:rPr>
          <w:lang w:eastAsia="zh-CN"/>
        </w:rPr>
        <w:t>30</w:t>
      </w:r>
      <w:r w:rsidR="001E3524">
        <w:rPr>
          <w:lang w:eastAsia="zh-CN"/>
        </w:rPr>
        <w:t>077</w:t>
      </w:r>
      <w:r w:rsidR="003B3873" w:rsidRPr="00210542">
        <w:rPr>
          <w:lang w:eastAsia="zh-CN"/>
        </w:rPr>
        <w:t>, “</w:t>
      </w:r>
      <w:r w:rsidR="001E3524" w:rsidRPr="001E3524">
        <w:rPr>
          <w:lang w:eastAsia="zh-CN"/>
        </w:rPr>
        <w:t>WID revision: NR sidelink evolution</w:t>
      </w:r>
      <w:r w:rsidR="003B3873" w:rsidRPr="00210542">
        <w:rPr>
          <w:lang w:eastAsia="zh-CN"/>
        </w:rPr>
        <w:t xml:space="preserve">”, </w:t>
      </w:r>
      <w:r w:rsidR="004F76FC">
        <w:rPr>
          <w:lang w:eastAsia="zh-CN"/>
        </w:rPr>
        <w:t>Oppo</w:t>
      </w:r>
    </w:p>
    <w:p w14:paraId="04A42B1B" w14:textId="029D6992" w:rsidR="007A1873" w:rsidRPr="007A1873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val="en-US" w:eastAsia="ko-KR"/>
        </w:rPr>
      </w:pPr>
    </w:p>
    <w:sectPr w:rsidR="007A1873" w:rsidRPr="007A1873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2AC59B" w14:textId="77777777" w:rsidR="00AD5248" w:rsidRDefault="00AD5248">
      <w:r>
        <w:separator/>
      </w:r>
    </w:p>
  </w:endnote>
  <w:endnote w:type="continuationSeparator" w:id="0">
    <w:p w14:paraId="43BE9069" w14:textId="77777777" w:rsidR="00AD5248" w:rsidRDefault="00AD5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3F554" w14:textId="77777777" w:rsidR="00AD5248" w:rsidRDefault="00AD5248">
      <w:r>
        <w:separator/>
      </w:r>
    </w:p>
  </w:footnote>
  <w:footnote w:type="continuationSeparator" w:id="0">
    <w:p w14:paraId="3AEEF1C0" w14:textId="77777777" w:rsidR="00AD5248" w:rsidRDefault="00AD52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A6F7F33"/>
    <w:multiLevelType w:val="hybridMultilevel"/>
    <w:tmpl w:val="A9FA5576"/>
    <w:lvl w:ilvl="0" w:tplc="896806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5A09DD"/>
    <w:multiLevelType w:val="hybridMultilevel"/>
    <w:tmpl w:val="9924A57E"/>
    <w:lvl w:ilvl="0" w:tplc="04090001">
      <w:start w:val="1"/>
      <w:numFmt w:val="bullet"/>
      <w:lvlText w:val=""/>
      <w:lvlJc w:val="left"/>
      <w:pPr>
        <w:ind w:left="-3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2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</w:abstractNum>
  <w:abstractNum w:abstractNumId="13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42D7AE9"/>
    <w:multiLevelType w:val="hybridMultilevel"/>
    <w:tmpl w:val="1AE4E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20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24"/>
  </w:num>
  <w:num w:numId="4">
    <w:abstractNumId w:val="8"/>
  </w:num>
  <w:num w:numId="5">
    <w:abstractNumId w:val="14"/>
  </w:num>
  <w:num w:numId="6">
    <w:abstractNumId w:val="23"/>
  </w:num>
  <w:num w:numId="7">
    <w:abstractNumId w:val="4"/>
  </w:num>
  <w:num w:numId="8">
    <w:abstractNumId w:val="20"/>
  </w:num>
  <w:num w:numId="9">
    <w:abstractNumId w:val="21"/>
  </w:num>
  <w:num w:numId="10">
    <w:abstractNumId w:val="3"/>
  </w:num>
  <w:num w:numId="11">
    <w:abstractNumId w:val="9"/>
  </w:num>
  <w:num w:numId="12">
    <w:abstractNumId w:val="5"/>
  </w:num>
  <w:num w:numId="13">
    <w:abstractNumId w:val="18"/>
  </w:num>
  <w:num w:numId="14">
    <w:abstractNumId w:val="22"/>
  </w:num>
  <w:num w:numId="15">
    <w:abstractNumId w:val="2"/>
  </w:num>
  <w:num w:numId="16">
    <w:abstractNumId w:val="15"/>
  </w:num>
  <w:num w:numId="17">
    <w:abstractNumId w:val="6"/>
  </w:num>
  <w:num w:numId="18">
    <w:abstractNumId w:val="16"/>
  </w:num>
  <w:num w:numId="19">
    <w:abstractNumId w:val="19"/>
  </w:num>
  <w:num w:numId="20">
    <w:abstractNumId w:val="1"/>
  </w:num>
  <w:num w:numId="21">
    <w:abstractNumId w:val="10"/>
  </w:num>
  <w:num w:numId="22">
    <w:abstractNumId w:val="17"/>
  </w:num>
  <w:num w:numId="23">
    <w:abstractNumId w:val="25"/>
  </w:num>
  <w:num w:numId="24">
    <w:abstractNumId w:val="0"/>
  </w:num>
  <w:num w:numId="25">
    <w:abstractNumId w:val="13"/>
  </w:num>
  <w:num w:numId="26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NKwFAJ8MEuItAAAA"/>
  </w:docVars>
  <w:rsids>
    <w:rsidRoot w:val="00586410"/>
    <w:rsid w:val="00000202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E07A9"/>
    <w:rsid w:val="003E083F"/>
    <w:rsid w:val="003E0DEA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51A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4EDC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6AE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4635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225D71"/>
    <w:pPr>
      <w:keepNext/>
      <w:spacing w:before="120" w:after="120"/>
      <w:ind w:left="720" w:hanging="720"/>
      <w:outlineLvl w:val="2"/>
    </w:pPr>
    <w:rPr>
      <w:rFonts w:eastAsiaTheme="minorHAnsi"/>
      <w:b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DD0D8-6B0E-45E3-AD60-48FFDF9D6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1700</Words>
  <Characters>9690</Characters>
  <Application>Microsoft Office Word</Application>
  <DocSecurity>0</DocSecurity>
  <Lines>80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6</cp:revision>
  <cp:lastPrinted>2013-04-01T03:20:00Z</cp:lastPrinted>
  <dcterms:created xsi:type="dcterms:W3CDTF">2023-04-10T07:06:00Z</dcterms:created>
  <dcterms:modified xsi:type="dcterms:W3CDTF">2023-04-10T07:49:00Z</dcterms:modified>
</cp:coreProperties>
</file>